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0" w:right="0" w:firstLine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000000"/>
          <w:sz w:val="28"/>
        </w:rPr>
        <w:t xml:space="preserve">О внесении изменений в приказ</w:t>
      </w:r>
      <w:r/>
    </w:p>
    <w:p>
      <w:pPr>
        <w:ind w:left="0" w:right="0" w:firstLine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000000"/>
          <w:sz w:val="28"/>
        </w:rPr>
        <w:t xml:space="preserve">«Об утверждении состава академических</w:t>
      </w:r>
      <w:r/>
    </w:p>
    <w:p>
      <w:pPr>
        <w:ind w:left="0" w:right="0" w:firstLine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000000"/>
          <w:sz w:val="28"/>
        </w:rPr>
        <w:t xml:space="preserve">комитетов» от 06 января 2026 года</w:t>
      </w:r>
      <w:r/>
    </w:p>
    <w:p>
      <w:pPr>
        <w:ind w:left="0" w:right="0" w:firstLine="0"/>
        <w:spacing w:before="0" w:after="200" w:line="253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color w:val="000000"/>
          <w:sz w:val="28"/>
        </w:rPr>
        <w:t xml:space="preserve"> </w:t>
      </w:r>
      <w:r/>
    </w:p>
    <w:p>
      <w:pPr>
        <w:ind w:left="0" w:right="-141" w:firstLine="567"/>
        <w:jc w:val="both"/>
        <w:spacing w:before="0" w:after="0"/>
        <w:rPr>
          <w:rFonts w:ascii="Times New Roman" w:hAnsi="Times New Roman" w:cs="Times New Roman" w:eastAsia="Times New Roman"/>
          <w:sz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color w:val="000000"/>
          <w:sz w:val="28"/>
        </w:rPr>
        <w:t xml:space="preserve"> </w:t>
        <w:tab/>
        <w:t xml:space="preserve">На 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основании служебных писем и.о. заведующей кафедрой «Кибербезопасность» Ягалиевой Б.Е., и.о. заведующего кафедрой «Робототехника и мехатроника в машиностроении» Шингисова Б.Т. и  Провоста школы «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inVision» Кулахметовой 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А.Р., </w:t>
      </w:r>
      <w:r>
        <w:rPr>
          <w:rFonts w:ascii="Times New Roman" w:hAnsi="Times New Roman" w:cs="Times New Roman" w:eastAsia="Times New Roman"/>
          <w:b/>
          <w:color w:val="000000"/>
          <w:sz w:val="28"/>
        </w:rPr>
        <w:t xml:space="preserve">ПРИКАЗЫВАЮ: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numPr>
          <w:ilvl w:val="0"/>
          <w:numId w:val="1"/>
        </w:numPr>
        <w:ind w:left="0" w:right="-141" w:firstLine="567"/>
        <w:jc w:val="both"/>
        <w:spacing w:before="0" w:after="0"/>
        <w:tabs>
          <w:tab w:val="left" w:pos="850" w:leader="none"/>
        </w:tabs>
        <w:rPr>
          <w:rFonts w:ascii="Times New Roman" w:hAnsi="Times New Roman" w:cs="Times New Roman" w:eastAsia="Times New Roman"/>
          <w:sz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color w:val="000000"/>
          <w:sz w:val="28"/>
        </w:rPr>
        <w:t xml:space="preserve">Внести изменение в приказ 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Члена Правления - Проректора по академическим вопросам НАО «Казахский национальный исследовательский технический университет имени К.И. Сатпаева» от 06 января 2026 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года №4-П/Ө «Об утверждении состава академических комитетов» следующие изменения: 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ind w:left="0" w:right="-141" w:firstLine="567"/>
        <w:jc w:val="both"/>
        <w:spacing w:before="0" w:after="0"/>
        <w:tabs>
          <w:tab w:val="left" w:pos="850" w:leader="none"/>
        </w:tabs>
        <w:rPr>
          <w:rFonts w:ascii="Times New Roman" w:hAnsi="Times New Roman" w:cs="Times New Roman" w:eastAsia="Times New Roman"/>
          <w:sz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color w:val="000000"/>
          <w:sz w:val="28"/>
        </w:rPr>
        <w:t xml:space="preserve">приложение 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к приказу изменить и 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изложить в новой редакции согласно приложению, к настоящему приказу.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numPr>
          <w:ilvl w:val="0"/>
          <w:numId w:val="1"/>
        </w:numPr>
        <w:ind w:left="0" w:right="-141" w:firstLine="567"/>
        <w:spacing w:before="0" w:after="0"/>
        <w:tabs>
          <w:tab w:val="left" w:pos="850" w:leader="none"/>
        </w:tabs>
        <w:rPr>
          <w:rFonts w:ascii="Times New Roman" w:hAnsi="Times New Roman" w:cs="Times New Roman" w:eastAsia="Times New Roman"/>
          <w:color w:val="000000"/>
          <w:sz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color w:val="000000"/>
          <w:sz w:val="28"/>
        </w:rPr>
        <w:t xml:space="preserve">Контроль за исполнением 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настоящего приказа возложить на </w:t>
      </w:r>
      <w:r>
        <w:rPr>
          <w:rFonts w:ascii="Times New Roman" w:hAnsi="Times New Roman" w:cs="Times New Roman" w:eastAsia="Times New Roman"/>
          <w:color w:val="000000"/>
          <w:sz w:val="28"/>
        </w:rPr>
        <w:t xml:space="preserve">Vice-Provost по академическому развитию Кальпееву Ж. Б.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ind w:left="0" w:right="-141" w:firstLine="0"/>
        <w:spacing w:before="0" w:after="0"/>
        <w:tabs>
          <w:tab w:val="left" w:pos="850" w:leader="none"/>
        </w:tabs>
        <w:rPr>
          <w:rFonts w:ascii="Times New Roman" w:hAnsi="Times New Roman" w:cs="Times New Roman" w:eastAsia="Times New Roman"/>
          <w:sz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000000"/>
          <w:sz w:val="28"/>
          <w:highlight w:val="none"/>
        </w:rPr>
      </w:r>
      <w:r>
        <w:rPr>
          <w:rFonts w:ascii="Times New Roman" w:hAnsi="Times New Roman" w:cs="Times New Roman" w:eastAsia="Times New Roman"/>
          <w:b/>
          <w:color w:val="000000"/>
          <w:sz w:val="28"/>
          <w:highlight w:val="none"/>
        </w:rPr>
      </w:r>
      <w:r/>
    </w:p>
    <w:p>
      <w:pPr>
        <w:ind w:left="0" w:right="-141" w:firstLine="0"/>
        <w:spacing w:before="0" w:after="0"/>
        <w:tabs>
          <w:tab w:val="left" w:pos="850" w:leader="none"/>
        </w:tabs>
        <w:rPr>
          <w:rFonts w:ascii="Times New Roman" w:hAnsi="Times New Roman" w:cs="Times New Roman" w:eastAsia="Times New Roman"/>
          <w:b/>
          <w:color w:val="000000"/>
          <w:sz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000000"/>
          <w:sz w:val="28"/>
          <w:highlight w:val="none"/>
        </w:rPr>
      </w:r>
      <w:r>
        <w:rPr>
          <w:rFonts w:ascii="Times New Roman" w:hAnsi="Times New Roman" w:cs="Times New Roman" w:eastAsia="Times New Roman"/>
          <w:b/>
          <w:color w:val="000000"/>
          <w:sz w:val="28"/>
          <w:highlight w:val="none"/>
        </w:rPr>
      </w:r>
      <w:r/>
    </w:p>
    <w:p>
      <w:pPr>
        <w:ind w:left="0" w:right="-141" w:firstLine="0"/>
        <w:spacing w:before="0" w:after="0"/>
        <w:tabs>
          <w:tab w:val="left" w:pos="850" w:leader="none"/>
        </w:tabs>
        <w:rPr>
          <w:rFonts w:ascii="Times New Roman" w:hAnsi="Times New Roman" w:cs="Times New Roman" w:eastAsia="Times New Roman"/>
          <w:b/>
          <w:color w:val="000000"/>
          <w:sz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000000"/>
          <w:sz w:val="28"/>
          <w:highlight w:val="none"/>
        </w:rPr>
      </w:r>
      <w:r>
        <w:rPr>
          <w:rFonts w:ascii="Times New Roman" w:hAnsi="Times New Roman" w:cs="Times New Roman" w:eastAsia="Times New Roman"/>
          <w:b/>
          <w:color w:val="000000"/>
          <w:sz w:val="28"/>
        </w:rPr>
        <w:t xml:space="preserve">Член Правления – 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ind w:left="0" w:right="0" w:firstLine="0"/>
        <w:spacing w:before="0" w:after="0"/>
        <w:rPr>
          <w:rFonts w:ascii="Times New Roman" w:hAnsi="Times New Roman" w:cs="Times New Roman" w:eastAsia="Times New Roman"/>
          <w:sz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000000"/>
          <w:sz w:val="28"/>
        </w:rPr>
        <w:t xml:space="preserve">Проректор по административной,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ind w:left="0" w:right="0" w:firstLine="0"/>
        <w:spacing w:before="0" w:after="0"/>
        <w:rPr>
          <w:rFonts w:ascii="Times New Roman" w:hAnsi="Times New Roman" w:cs="Times New Roman" w:eastAsia="Times New Roman"/>
          <w:sz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b/>
          <w:color w:val="000000"/>
          <w:sz w:val="28"/>
        </w:rPr>
        <w:t xml:space="preserve">социальной и</w:t>
      </w:r>
      <w:r>
        <w:rPr>
          <w:rFonts w:ascii="Times New Roman" w:hAnsi="Times New Roman" w:cs="Times New Roman" w:eastAsia="Times New Roman"/>
          <w:b/>
          <w:color w:val="000000"/>
          <w:sz w:val="28"/>
        </w:rPr>
        <w:t xml:space="preserve"> воспитательной работе                                         Шалабаев С.К.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ind w:left="0" w:right="0" w:firstLine="0"/>
        <w:spacing w:before="0" w:after="0"/>
        <w:rPr>
          <w:rFonts w:ascii="Times New Roman" w:hAnsi="Times New Roman" w:cs="Times New Roman" w:eastAsia="Times New Roman"/>
          <w:sz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color w:val="000000"/>
          <w:sz w:val="28"/>
        </w:rPr>
        <w:t xml:space="preserve">     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ind w:left="0" w:right="0" w:firstLine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color w:val="000000"/>
          <w:sz w:val="18"/>
        </w:rPr>
        <w:t xml:space="preserve">Отв.: Н.Әбуова</w:t>
      </w:r>
      <w:r/>
    </w:p>
    <w:p>
      <w:pPr>
        <w:ind w:left="0" w:right="0" w:firstLine="0"/>
        <w:spacing w:before="0" w:after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 w:eastAsia="Times New Roman"/>
          <w:color w:val="000000"/>
          <w:sz w:val="18"/>
        </w:rPr>
        <w:t xml:space="preserve">Тел:.87475362470</w:t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rFonts w:ascii="Times New Roman" w:hAnsi="Times New Roman" w:cs="Times New Roman" w:eastAsia="Times New Roman"/>
          <w:lang w:val="ru-RU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rFonts w:ascii="Times New Roman" w:hAnsi="Times New Roman" w:cs="Times New Roman" w:eastAsia="Times New Roman"/>
          <w:lang w:val="ru-RU"/>
        </w:rPr>
      </w:r>
      <w:r/>
    </w:p>
    <w:p>
      <w:pPr>
        <w:contextualSpacing/>
        <w:spacing w:before="0" w:after="0" w:afterAutospacing="0" w:line="283" w:lineRule="atLeast"/>
        <w:rPr>
          <w:highlight w:val="none"/>
        </w:rPr>
      </w:pPr>
      <w:r>
        <w:rPr>
          <w:rFonts w:ascii="Times New Roman" w:hAnsi="Times New Roman" w:cs="Times New Roman" w:eastAsia="Times New Roman"/>
          <w:lang w:val="ru-RU"/>
        </w:rPr>
      </w:r>
      <w:r>
        <w:rPr>
          <w:highlight w:val="none"/>
        </w:rPr>
      </w:r>
      <w:r/>
    </w:p>
    <w:tbl>
      <w:tblPr>
        <w:tblStyle w:val="1085"/>
        <w:tblW w:w="0" w:type="auto"/>
        <w:tblLook w:val="04A0" w:firstRow="1" w:lastRow="0" w:firstColumn="1" w:lastColumn="0" w:noHBand="0" w:noVBand="1"/>
      </w:tblPr>
      <w:tblGrid>
        <w:gridCol w:w="2480"/>
        <w:gridCol w:w="2480"/>
        <w:gridCol w:w="2480"/>
        <w:gridCol w:w="2480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  <w:b/>
              </w:rPr>
              <w:t xml:space="preserve">ФИО, подразделение, должность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  <w:b/>
              </w:rPr>
              <w:t xml:space="preserve">Тип действия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  <w:b/>
              </w:rPr>
              <w:t xml:space="preserve">Дата и время согласования или подписания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  <w:b/>
              </w:rPr>
              <w:t xml:space="preserve">Данные по ЭЦП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Ажайып А.К. - Менеджер - Отдел управления ОП и учебно-методической работой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19.01.2026 15:05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АЖАЙЫП А.К.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Рысбеков К.Б. - Директор института - Горно-металлургический институт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19.01.2026 15:37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РЫСБЕКОВ К.Б.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Елемесов К.К. - Директор института - Институт энергетики и машиностроения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19.01.2026 15:28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ЕЛЕМЕСОВ К.К.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Дайнеко Е.А. - Директор института - Институт автоматики и информационных технологий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20.01.2026 12:09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ДАЙНЕКО Е.А.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Абдуллаев С.С. - Руководитель школы - Школа транспортной инженерии и логистики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19.01.2026 15:14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АБДУЛЛАЕВ С.С.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Амралинова Б.Б. - Директор института - Институт управления проектами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19.01.2026 16:00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АМРАЛИНОВА Б.Б.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Куспангалиев Б.У. - Директор института - Институт архитектуры и строительства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19.01.2026 15:29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КУСПАНГАЛИЕВ Б.У.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Ауелхан Е.С. - Директор института - Институт геологии и нефтегазового дела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19.01.2026 15:16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АУЕЛХАН Е.С.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Кальпеева Ж.Б. - Вице-провост по академическому развитию - Vice-Provost по академическому развитию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Согласовано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19.01.2026 17:25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КАЛЬПЕЕВА Ж.Б.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Шалабаев С.К. - Член Правления - Проректор по административной, социальной и воспитательной работе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Подписано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1701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20.01.2026 12:19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W w:w="3402" w:type="dxa"/>
            <w:textDirection w:val="lrTb"/>
            <w:noWrap w:val="false"/>
          </w:tcPr>
          <w:p>
            <w:r>
              <w:rPr>
                <w:rFonts w:ascii="Times New Roman" w:hAnsi="Times New Roman"/>
              </w:rPr>
              <w:t xml:space="preserve">ҰЛТТЫҚ КУӘЛАНДЫРУШЫ ОРТАЛЫҚ (GOST) 2022, ШАЛАБАЕВ САПАР, Некоммерческое акционерное общество "Казахский национальный исследовательский технический университет имени К.И. Сатпаева"</w:t>
            </w:r>
            <w:r/>
          </w:p>
        </w:tc>
      </w:tr>
    </w:tbl>
    <w:sectPr>
      <w:headerReference w:type="default" r:id="rId9"/>
      <w:headerReference w:type="even" r:id="rId10"/>
      <w:headerReference w:type="first" r:id="rId11"/>
      <w:footerReference w:type="default" r:id="rId12"/>
      <w:footerReference w:type="even" r:id="rId13"/>
      <w:footerReference w:type="first" r:id="rId14"/>
      <w:footnotePr/>
      <w:endnotePr/>
      <w:type w:val="nextPage"/>
      <w:pgSz w:w="11906" w:h="16838" w:orient="portrait"/>
      <w:pgMar w:top="1134" w:right="850" w:bottom="1134" w:left="1134" w:header="0" w:footer="287" w:gutter="0"/>
      <w:cols w:num="1" w:sep="0" w:space="1701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Noto Sans CJK SC">
    <w:panose1 w:val="020B0509000000000004"/>
  </w:font>
  <w:font w:name="Lohit Devanagari">
    <w:panose1 w:val="020B0600000000000000"/>
  </w:font>
  <w:font w:name="Liberation San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8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958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>
      <w:trPr/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1809" w:type="dxa"/>
          <w:textDirection w:val="lrTb"/>
          <w:noWrap w:val="false"/>
        </w:tcPr>
        <w:p>
          <w:pPr>
            <w:contextualSpacing/>
            <w:spacing w:before="0" w:after="0" w:afterAutospacing="0" w:line="283" w:lineRule="atLeast"/>
            <w:rPr>
              <w:rFonts w:ascii="Times New Roman" w:hAnsi="Times New Roman" w:cs="Times New Roman" w:eastAsia="Times New Roman"/>
              <w:color w:val="auto"/>
            </w:rP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889000" cy="889000"/>
                    <wp:effectExtent l="0" t="0" r="0" b="0"/>
                    <wp:docPr id="4" name="Picture 1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.png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889000" cy="88900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3" o:spid="_x0000_s3" type="#_x0000_t75" style="mso-wrap-distance-left:0.0pt;mso-wrap-distance-top:0.0pt;mso-wrap-distance-right:0.0pt;mso-wrap-distance-bottom:0.0pt;width:70.0pt;height:70.0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8362" w:type="dxa"/>
          <w:textDirection w:val="lrTb"/>
          <w:noWrap w:val="false"/>
        </w:tcPr>
        <w:p>
          <w:pPr>
            <w:contextualSpacing/>
            <w:spacing w:before="0" w:after="0" w:afterAutospacing="0" w:line="283" w:lineRule="atLeast"/>
            <w:rPr>
              <w:rFonts w:ascii="Times New Roman" w:hAnsi="Times New Roman" w:cs="Times New Roman" w:eastAsia="Times New Roman"/>
              <w:color w:val="auto"/>
            </w:rPr>
          </w:pPr>
          <w:r>
            <w:rPr>
              <w:rFonts w:ascii="Times New Roman" w:hAnsi="Times New Roman" w:cs="Times New Roman" w:eastAsia="Times New Roman"/>
              <w:color w:val="auto"/>
              <w:sz w:val="20"/>
              <w:lang w:val="ru-RU"/>
            </w:rPr>
          </w:r>
          <w:r>
            <w:rPr>
              <w:rFonts w:ascii="Times New Roman" w:hAnsi="Times New Roman" w:cs="Times New Roman" w:eastAsia="Times New Roman"/>
              <w:sz w:val="20"/>
              <w:lang w:val="ru-RU"/>
            </w:rPr>
            <w:t xml:space="preserve">Издатель ЭЦП - ҰЛТТЫҚ КУӘЛАНДЫРУШЫ ОРТАЛЫҚ (GOST) 2022, ШАЛАБАЕВ САПАР, Некоммерческое акционерное общество "Казахский национальный исследовательский технический университет имени К.И. Сатпаева", BIN150140008602</w:t>
          </w:r>
          <w:r>
            <w:rPr>
              <w:rFonts w:ascii="Times New Roman" w:hAnsi="Times New Roman" w:cs="Times New Roman" w:eastAsia="Times New Roman"/>
              <w:color w:val="auto"/>
            </w:rPr>
          </w:r>
          <w:r/>
        </w:p>
      </w:tc>
    </w:tr>
  </w:tbl>
  <w:p>
    <w:pPr>
      <w:pStyle w:val="942"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958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>
      <w:trPr/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1809" w:type="dxa"/>
          <w:textDirection w:val="lrTb"/>
          <w:noWrap w:val="false"/>
        </w:tcPr>
        <w:p>
          <w:pPr>
            <w:contextualSpacing/>
            <w:spacing w:before="0" w:after="0" w:afterAutospacing="0" w:line="283" w:lineRule="atLeast"/>
            <w:rPr>
              <w:rFonts w:ascii="Times New Roman" w:hAnsi="Times New Roman" w:cs="Times New Roman" w:eastAsia="Times New Roman"/>
              <w:color w:val="auto"/>
            </w:rP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889000" cy="889000"/>
                    <wp:effectExtent l="0" t="0" r="0" b="0"/>
                    <wp:docPr id="5" name="Picture 1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.png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889000" cy="88900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4" o:spid="_x0000_s4" type="#_x0000_t75" style="mso-wrap-distance-left:0.0pt;mso-wrap-distance-top:0.0pt;mso-wrap-distance-right:0.0pt;mso-wrap-distance-bottom:0.0pt;width:70.0pt;height:70.0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8362" w:type="dxa"/>
          <w:textDirection w:val="lrTb"/>
          <w:noWrap w:val="false"/>
        </w:tcPr>
        <w:p>
          <w:pPr>
            <w:contextualSpacing/>
            <w:spacing w:before="0" w:after="0" w:afterAutospacing="0" w:line="283" w:lineRule="atLeast"/>
            <w:rPr>
              <w:rFonts w:ascii="Times New Roman" w:hAnsi="Times New Roman" w:cs="Times New Roman" w:eastAsia="Times New Roman"/>
              <w:color w:val="auto"/>
            </w:rPr>
          </w:pPr>
          <w:r>
            <w:rPr>
              <w:rFonts w:ascii="Times New Roman" w:hAnsi="Times New Roman" w:cs="Times New Roman" w:eastAsia="Times New Roman"/>
              <w:color w:val="auto"/>
              <w:sz w:val="20"/>
              <w:lang w:val="ru-RU"/>
            </w:rPr>
          </w:r>
          <w:r>
            <w:rPr>
              <w:rFonts w:ascii="Times New Roman" w:hAnsi="Times New Roman" w:cs="Times New Roman" w:eastAsia="Times New Roman"/>
              <w:sz w:val="20"/>
              <w:lang w:val="ru-RU"/>
            </w:rPr>
            <w:t xml:space="preserve">Издатель ЭЦП - ҰЛТТЫҚ КУӘЛАНДЫРУШЫ ОРТАЛЫҚ (GOST) 2022, ШАЛАБАЕВ САПАР, Некоммерческое акционерное общество "Казахский национальный исследовательский технический университет имени К.И. Сатпаева", BIN150140008602</w:t>
          </w:r>
          <w:r>
            <w:rPr>
              <w:rFonts w:ascii="Times New Roman" w:hAnsi="Times New Roman" w:cs="Times New Roman" w:eastAsia="Times New Roman"/>
              <w:color w:val="auto"/>
            </w:rPr>
          </w:r>
          <w:r/>
        </w:p>
      </w:tc>
    </w:tr>
  </w:tbl>
  <w:p>
    <w:pPr>
      <w:pStyle w:val="942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  <w:p>
    <w:pPr>
      <w:pStyle w:val="941"/>
    </w:pPr>
    <w:r>
      <mc:AlternateContent>
        <mc:Choice Requires="wpg">
          <w:drawing>
            <wp:anchor xmlns:wp="http://schemas.openxmlformats.org/drawingml/2006/wordprocessingDrawing" distT="0" distB="0" distL="115200" distR="115200" simplePos="0" relativeHeight="32768" behindDoc="1" locked="0" layoutInCell="1" allowOverlap="1">
              <wp:simplePos x="0" y="0"/>
              <wp:positionH relativeFrom="column">
                <wp:posOffset>4349994</wp:posOffset>
              </wp:positionH>
              <wp:positionV relativeFrom="paragraph">
                <wp:posOffset>4964363</wp:posOffset>
              </wp:positionV>
              <wp:extent cx="2492715" cy="5443950"/>
              <wp:effectExtent l="0" t="0" r="0" b="0"/>
              <wp:wrapNone/>
              <wp:docPr id="1" name="" hidden="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61527869" name="" hidden="0"/>
                      <pic:cNvPicPr>
                        <a:picLocks noChangeAspect="1"/>
                      </pic:cNvPicPr>
                      <pic:nvPr isPhoto="0" userDrawn="0"/>
                    </pic:nvPicPr>
                    <pic:blipFill>
                      <a:blip r:embed="rId1"/>
                      <a:srcRect l="0" t="0" r="58038" b="1191"/>
                      <a:stretch/>
                    </pic:blipFill>
                    <pic:spPr bwMode="auto">
                      <a:xfrm rot="0" flipH="0" flipV="0">
                        <a:off x="0" y="0"/>
                        <a:ext cx="2492714" cy="544394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position:absolute;mso-wrap-distance-left:9.1pt;mso-wrap-distance-top:0.0pt;mso-wrap-distance-right:9.1pt;mso-wrap-distance-bottom:0.0pt;z-index:-32768;o:allowoverlap:true;o:allowincell:true;mso-position-horizontal-relative:text;margin-left:342.5pt;mso-position-horizontal:absolute;mso-position-vertical-relative:text;margin-top:390.9pt;mso-position-vertical:absolute;width:196.3pt;height:428.7pt;rotation:0;" stroked="false">
              <v:path textboxrect="0,0,0,0"/>
              <v:imagedata r:id="rId1" o:title="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spacing w:after="0" w:afterAutospacing="0"/>
    </w:pPr>
    <w:r>
      <mc:AlternateContent>
        <mc:Choice Requires="wpg">
          <w:drawing>
            <wp:inline xmlns:wp="http://schemas.openxmlformats.org/drawingml/2006/wordprocessingDrawing" distT="0" distB="0" distL="0" distR="0">
              <wp:extent cx="6633431" cy="1319625"/>
              <wp:effectExtent l="0" t="0" r="0" b="0"/>
              <wp:docPr id="2" name="" hidden="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69465398" name="" hidden="0"/>
                      <pic:cNvPicPr>
                        <a:picLocks noChangeAspect="1"/>
                      </pic:cNvPicPr>
                      <pic:nvPr isPhoto="0" userDrawn="0"/>
                    </pic:nvPicPr>
                    <pic:blipFill>
                      <a:blip r:embed="rId1"/>
                      <a:srcRect l="0" t="0" r="0" b="26510"/>
                      <a:stretch/>
                    </pic:blipFill>
                    <pic:spPr bwMode="auto">
                      <a:xfrm flipH="0" flipV="0">
                        <a:off x="0" y="0"/>
                        <a:ext cx="6633429" cy="13196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mso-wrap-distance-left:0.0pt;mso-wrap-distance-top:0.0pt;mso-wrap-distance-right:0.0pt;mso-wrap-distance-bottom:0.0pt;width:522.3pt;height:103.9pt;" stroked="false">
              <v:path textboxrect="0,0,0,0"/>
              <v:imagedata r:id="rId1" o:title=""/>
            </v:shape>
          </w:pict>
        </mc:Fallback>
      </mc:AlternateContent>
    </w:r>
    <w:r/>
  </w:p>
  <w:p>
    <w:pPr>
      <w:pStyle w:val="941"/>
      <w:rPr>
        <w:highlight w:val="none"/>
      </w:rPr>
    </w:pPr>
    <w:r>
      <mc:AlternateContent>
        <mc:Choice Requires="wpg">
          <w:drawing>
            <wp:anchor xmlns:wp="http://schemas.openxmlformats.org/drawingml/2006/wordprocessingDrawing" distT="0" distB="0" distL="115200" distR="115200" simplePos="0" relativeHeight="32768" behindDoc="1" locked="0" layoutInCell="1" allowOverlap="1">
              <wp:simplePos x="0" y="0"/>
              <wp:positionH relativeFrom="column">
                <wp:posOffset>4349994</wp:posOffset>
              </wp:positionH>
              <wp:positionV relativeFrom="paragraph">
                <wp:posOffset>3923551</wp:posOffset>
              </wp:positionV>
              <wp:extent cx="2492715" cy="5443950"/>
              <wp:effectExtent l="0" t="0" r="0" b="0"/>
              <wp:wrapNone/>
              <wp:docPr id="3" name="" hidden="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8468744" name="" hidden="0"/>
                      <pic:cNvPicPr>
                        <a:picLocks noChangeAspect="1"/>
                      </pic:cNvPicPr>
                      <pic:nvPr isPhoto="0" userDrawn="0"/>
                    </pic:nvPicPr>
                    <pic:blipFill>
                      <a:blip r:embed="rId2"/>
                      <a:srcRect l="0" t="0" r="58038" b="1191"/>
                      <a:stretch/>
                    </pic:blipFill>
                    <pic:spPr bwMode="auto">
                      <a:xfrm flipH="0" flipV="0">
                        <a:off x="0" y="0"/>
                        <a:ext cx="2492712" cy="544394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2" o:spid="_x0000_s2" type="#_x0000_t75" style="position:absolute;mso-wrap-distance-left:9.1pt;mso-wrap-distance-top:0.0pt;mso-wrap-distance-right:9.1pt;mso-wrap-distance-bottom:0.0pt;z-index:-32768;o:allowoverlap:true;o:allowincell:true;mso-position-horizontal-relative:text;margin-left:342.5pt;mso-position-horizontal:absolute;mso-position-vertical-relative:text;margin-top:308.9pt;mso-position-vertical:absolute;width:196.3pt;height:428.7pt;" stroked="false">
              <v:path textboxrect="0,0,0,0"/>
              <v:imagedata r:id="rId2" o:title=""/>
            </v:shape>
          </w:pict>
        </mc:Fallback>
      </mc:AlternateContent>
    </w:r>
    <w:r>
      <w:rPr>
        <w:highlight w:val="none"/>
      </w:rPr>
    </w:r>
    <w:r/>
  </w:p>
  <w:tbl>
    <w:tblPr>
      <w:tblStyle w:val="958"/>
      <w:tblW w:w="0" w:type="auto"/>
      <w:tblLook w:val="04A0" w:firstRow="1" w:lastRow="0" w:firstColumn="1" w:lastColumn="0" w:noHBand="0" w:noVBand="1"/>
    </w:tblPr>
    <w:tblGrid>
      <w:gridCol w:w="4961"/>
      <w:gridCol w:w="4961"/>
    </w:tblGrid>
    <w:tr>
      <w:trPr/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4961" w:type="dxa"/>
          <w:textDirection w:val="lrTb"/>
          <w:noWrap w:val="false"/>
        </w:tcPr>
        <w:p>
          <w:pPr>
            <w:contextualSpacing/>
            <w:jc w:val="center"/>
            <w:spacing w:before="0" w:after="0" w:afterAutospacing="0" w:line="283" w:lineRule="atLeast"/>
            <w:rPr>
              <w:rFonts w:ascii="Times New Roman" w:hAnsi="Times New Roman" w:cs="Times New Roman" w:eastAsia="Times New Roman"/>
              <w:color w:val="2E77B5"/>
            </w:rPr>
          </w:pPr>
          <w:r>
            <w:rPr>
              <w:rFonts w:ascii="Times New Roman" w:hAnsi="Times New Roman" w:cs="Times New Roman" w:eastAsia="Times New Roman"/>
              <w:sz w:val="28"/>
              <w:szCs w:val="28"/>
              <w:lang w:val="ru-RU"/>
            </w:rPr>
            <w:t xml:space="preserve"> </w:t>
          </w:r>
          <w:r>
            <w:rPr>
              <w:rFonts w:ascii="Times New Roman" w:hAnsi="Times New Roman" w:cs="Times New Roman" w:eastAsia="Times New Roman"/>
              <w:b/>
              <w:color w:val="2E77B5" w:themeColor="accent1" w:themeShade="BF"/>
              <w:sz w:val="28"/>
              <w:lang w:val="ru-RU"/>
            </w:rPr>
            <w:t xml:space="preserve">БҰЙРЫҚ</w:t>
          </w:r>
          <w:r>
            <w:rPr>
              <w:rFonts w:ascii="Times New Roman" w:hAnsi="Times New Roman" w:cs="Times New Roman" w:eastAsia="Times New Roman"/>
              <w:color w:val="2E77B5"/>
            </w:rPr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4961" w:type="dxa"/>
          <w:textDirection w:val="lrTb"/>
          <w:noWrap w:val="false"/>
        </w:tcPr>
        <w:p>
          <w:pPr>
            <w:pStyle w:val="897"/>
            <w:contextualSpacing/>
            <w:jc w:val="center"/>
            <w:spacing w:before="0" w:after="0" w:afterAutospacing="0" w:line="283" w:lineRule="atLeast"/>
            <w:rPr>
              <w:rFonts w:ascii="Times New Roman" w:hAnsi="Times New Roman" w:cs="Times New Roman" w:eastAsia="Times New Roman"/>
              <w:color w:val="2E77B5"/>
            </w:rPr>
          </w:pPr>
          <w:r>
            <w:rPr>
              <w:rFonts w:ascii="Times New Roman" w:hAnsi="Times New Roman" w:cs="Times New Roman" w:eastAsia="Times New Roman"/>
              <w:color w:val="2E77B5" w:themeColor="accent1" w:themeShade="BF"/>
              <w:sz w:val="28"/>
              <w:lang w:val="ru-RU"/>
            </w:rPr>
          </w:r>
          <w:r>
            <w:rPr>
              <w:rFonts w:ascii="Times New Roman" w:hAnsi="Times New Roman" w:cs="Times New Roman" w:eastAsia="Times New Roman"/>
              <w:b/>
              <w:color w:val="2E77B5" w:themeColor="accent1" w:themeShade="BF"/>
              <w:spacing w:val="-2"/>
              <w:sz w:val="28"/>
              <w:lang w:val="ru-RU"/>
            </w:rPr>
            <w:t xml:space="preserve">ПРИКАЗ</w:t>
          </w:r>
          <w:r>
            <w:rPr>
              <w:rFonts w:ascii="Times New Roman" w:hAnsi="Times New Roman" w:cs="Times New Roman" w:eastAsia="Times New Roman"/>
              <w:color w:val="2E77B5"/>
            </w:rPr>
          </w:r>
          <w:r/>
        </w:p>
      </w:tc>
    </w:tr>
    <w:tr>
      <w:trPr/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4961" w:type="dxa"/>
          <w:textDirection w:val="lrTb"/>
          <w:noWrap w:val="false"/>
        </w:tcPr>
        <w:p>
          <w:pPr>
            <w:pStyle w:val="897"/>
            <w:contextualSpacing/>
            <w:jc w:val="center"/>
            <w:spacing w:before="0" w:after="0" w:afterAutospacing="0" w:line="283" w:lineRule="atLeast"/>
            <w:rPr>
              <w:rFonts w:ascii="Times New Roman" w:hAnsi="Times New Roman" w:cs="Times New Roman" w:eastAsia="Times New Roman"/>
              <w:color w:val="2E77B5"/>
            </w:rPr>
          </w:pPr>
          <w:r>
            <w:rPr>
              <w:rFonts w:ascii="Times New Roman" w:hAnsi="Times New Roman" w:cs="Times New Roman" w:eastAsia="Times New Roman"/>
              <w:color w:val="2E77B5" w:themeColor="accent1" w:themeShade="BF"/>
              <w:sz w:val="28"/>
              <w:lang w:val="ru-RU"/>
            </w:rPr>
          </w:r>
          <w:r>
            <w:rPr>
              <w:rFonts w:ascii="Times New Roman" w:hAnsi="Times New Roman" w:cs="Times New Roman" w:eastAsia="Times New Roman"/>
              <w:color w:val="2E77B5" w:themeColor="accent1" w:themeShade="BF"/>
              <w:sz w:val="28"/>
              <w:lang w:val="ru-RU"/>
            </w:rPr>
            <w:t xml:space="preserve">20.01.2026</w:t>
          </w:r>
          <w:r>
            <w:rPr>
              <w:rFonts w:ascii="Times New Roman" w:hAnsi="Times New Roman" w:cs="Times New Roman" w:eastAsia="Times New Roman"/>
              <w:color w:val="2E77B5"/>
            </w:rPr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4961" w:type="dxa"/>
          <w:textDirection w:val="lrTb"/>
          <w:noWrap w:val="false"/>
        </w:tcPr>
        <w:p>
          <w:pPr>
            <w:pStyle w:val="897"/>
            <w:contextualSpacing/>
            <w:jc w:val="center"/>
            <w:spacing w:before="0" w:after="0" w:afterAutospacing="0" w:line="283" w:lineRule="atLeast"/>
            <w:rPr>
              <w:rFonts w:ascii="Times New Roman" w:hAnsi="Times New Roman" w:cs="Times New Roman" w:eastAsia="Times New Roman"/>
              <w:color w:val="2E77B5"/>
            </w:rPr>
          </w:pPr>
          <w:r>
            <w:rPr>
              <w:rFonts w:ascii="Times New Roman" w:hAnsi="Times New Roman" w:cs="Times New Roman" w:eastAsia="Times New Roman"/>
              <w:color w:val="2E77B5" w:themeColor="accent1" w:themeShade="BF"/>
              <w:sz w:val="28"/>
              <w:lang w:val="ru-RU"/>
            </w:rPr>
            <w:t xml:space="preserve">№ </w:t>
          </w:r>
          <w:r>
            <w:rPr>
              <w:rFonts w:ascii="Times New Roman" w:hAnsi="Times New Roman" w:cs="Times New Roman" w:eastAsia="Times New Roman"/>
              <w:color w:val="2E77B5" w:themeColor="accent1" w:themeShade="BF"/>
              <w:sz w:val="28"/>
              <w:lang w:val="ru-RU"/>
            </w:rPr>
            <w:t xml:space="preserve">25-П/Ө</w:t>
          </w:r>
          <w:r>
            <w:rPr>
              <w:rFonts w:ascii="Times New Roman" w:hAnsi="Times New Roman" w:cs="Times New Roman" w:eastAsia="Times New Roman"/>
              <w:color w:val="2E77B5"/>
            </w:rPr>
          </w:r>
          <w:r/>
        </w:p>
      </w:tc>
    </w:tr>
    <w:tr>
      <w:trPr/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4961" w:type="dxa"/>
          <w:textDirection w:val="lrTb"/>
          <w:noWrap w:val="false"/>
        </w:tcPr>
        <w:p>
          <w:pPr>
            <w:pStyle w:val="897"/>
            <w:contextualSpacing/>
            <w:jc w:val="center"/>
            <w:spacing w:before="0" w:after="0" w:afterAutospacing="0" w:line="283" w:lineRule="atLeast"/>
            <w:rPr>
              <w:rFonts w:ascii="Times New Roman" w:hAnsi="Times New Roman" w:cs="Times New Roman" w:eastAsia="Times New Roman"/>
            </w:rPr>
          </w:pPr>
          <w:r>
            <w:rPr>
              <w:rFonts w:ascii="Times New Roman" w:hAnsi="Times New Roman" w:cs="Times New Roman" w:eastAsia="Times New Roman"/>
              <w:sz w:val="28"/>
              <w:lang w:val="ru-RU"/>
            </w:rPr>
          </w:r>
          <w:r>
            <w:rPr>
              <w:rFonts w:ascii="Times New Roman" w:hAnsi="Times New Roman" w:cs="Times New Roman" w:eastAsia="Times New Roman"/>
              <w:color w:val="0B5BA7"/>
              <w:spacing w:val="-2"/>
              <w:sz w:val="20"/>
              <w:lang w:val="ru-RU"/>
            </w:rPr>
            <w:t xml:space="preserve">Алматы</w:t>
          </w:r>
          <w:r>
            <w:rPr>
              <w:rFonts w:ascii="Times New Roman" w:hAnsi="Times New Roman" w:cs="Times New Roman" w:eastAsia="Times New Roman"/>
              <w:color w:val="0B5BA7"/>
              <w:sz w:val="20"/>
              <w:lang w:val="ru-RU"/>
            </w:rPr>
            <w:t xml:space="preserve"> қаласы</w:t>
          </w:r>
          <w:r>
            <w:rPr>
              <w:rFonts w:ascii="Times New Roman" w:hAnsi="Times New Roman" w:cs="Times New Roman" w:eastAsia="Times New Roman"/>
            </w:rPr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W w:w="4961" w:type="dxa"/>
          <w:textDirection w:val="lrTb"/>
          <w:noWrap w:val="false"/>
        </w:tcPr>
        <w:p>
          <w:pPr>
            <w:pStyle w:val="897"/>
            <w:contextualSpacing/>
            <w:jc w:val="center"/>
            <w:spacing w:before="0" w:after="0" w:afterAutospacing="0" w:line="283" w:lineRule="atLeast"/>
            <w:rPr>
              <w:rFonts w:ascii="Times New Roman" w:hAnsi="Times New Roman" w:cs="Times New Roman" w:eastAsia="Times New Roman"/>
            </w:rPr>
          </w:pPr>
          <w:r>
            <w:rPr>
              <w:rFonts w:ascii="Times New Roman" w:hAnsi="Times New Roman" w:cs="Times New Roman" w:eastAsia="Times New Roman"/>
              <w:sz w:val="28"/>
              <w:lang w:val="ru-RU"/>
            </w:rPr>
          </w:r>
          <w:r>
            <w:rPr>
              <w:rFonts w:ascii="Times New Roman" w:hAnsi="Times New Roman" w:cs="Times New Roman" w:eastAsia="Times New Roman"/>
              <w:color w:val="0B5BA7"/>
              <w:spacing w:val="-3"/>
              <w:sz w:val="20"/>
              <w:lang w:val="ru-RU"/>
            </w:rPr>
            <w:t xml:space="preserve">город </w:t>
          </w:r>
          <w:r>
            <w:rPr>
              <w:rFonts w:ascii="Times New Roman" w:hAnsi="Times New Roman" w:cs="Times New Roman" w:eastAsia="Times New Roman"/>
              <w:color w:val="0B5BA7"/>
              <w:spacing w:val="-2"/>
              <w:sz w:val="20"/>
              <w:lang w:val="ru-RU"/>
            </w:rPr>
            <w:t xml:space="preserve">Алматы</w:t>
          </w:r>
          <w:r>
            <w:rPr>
              <w:rFonts w:ascii="Times New Roman" w:hAnsi="Times New Roman" w:cs="Times New Roman" w:eastAsia="Times New Roman"/>
            </w:rPr>
          </w:r>
          <w:r/>
        </w:p>
      </w:tc>
    </w:tr>
  </w:tbl>
  <w:p>
    <w:pPr>
      <w:pStyle w:val="941"/>
    </w:pPr>
    <w:r>
      <w:rPr>
        <w:highlight w:val="none"/>
      </w:rPr>
    </w:r>
    <w:r/>
  </w:p>
  <w:p>
    <w:pPr>
      <w:pStyle w:val="941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927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647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367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087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807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527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247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967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Arial" w:hint="default"/>
        <w:szCs w:val="22"/>
        <w:lang w:val="en-US" w:bidi="ar-SA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894">
    <w:name w:val="footnote reference"/>
    <w:basedOn w:val="930"/>
    <w:uiPriority w:val="99"/>
    <w:unhideWhenUsed/>
    <w:rPr>
      <w:vertAlign w:val="superscript"/>
    </w:rPr>
  </w:style>
  <w:style w:type="character" w:styleId="895">
    <w:name w:val="endnote reference"/>
    <w:basedOn w:val="930"/>
    <w:uiPriority w:val="99"/>
    <w:semiHidden/>
    <w:unhideWhenUsed/>
    <w:rPr>
      <w:vertAlign w:val="superscript"/>
    </w:rPr>
  </w:style>
  <w:style w:type="paragraph" w:styleId="896">
    <w:name w:val="table of figures"/>
    <w:basedOn w:val="897"/>
    <w:next w:val="897"/>
    <w:uiPriority w:val="99"/>
    <w:unhideWhenUsed/>
    <w:pPr>
      <w:spacing w:after="0" w:afterAutospacing="0"/>
    </w:pPr>
  </w:style>
  <w:style w:type="paragraph" w:styleId="897" w:default="1">
    <w:name w:val="Normal"/>
    <w:qFormat/>
    <w:pPr>
      <w:jc w:val="left"/>
      <w:spacing w:before="0" w:beforeAutospacing="0" w:after="200" w:afterAutospacing="0" w:line="276" w:lineRule="auto"/>
      <w:widowControl/>
    </w:pPr>
    <w:rPr>
      <w:rFonts w:ascii="Arial" w:hAnsi="Arial" w:cs="Arial" w:eastAsia="Arial"/>
      <w:color w:val="auto"/>
      <w:sz w:val="22"/>
      <w:szCs w:val="22"/>
      <w:lang w:val="en-US" w:bidi="ar-SA" w:eastAsia="en-US"/>
    </w:rPr>
  </w:style>
  <w:style w:type="paragraph" w:styleId="898">
    <w:name w:val="Heading 1"/>
    <w:basedOn w:val="897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paragraph" w:styleId="899">
    <w:name w:val="Heading 2"/>
    <w:basedOn w:val="89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paragraph" w:styleId="900">
    <w:name w:val="Heading 3"/>
    <w:basedOn w:val="89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paragraph" w:styleId="901">
    <w:name w:val="Heading 4"/>
    <w:basedOn w:val="89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paragraph" w:styleId="902">
    <w:name w:val="Heading 5"/>
    <w:basedOn w:val="897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paragraph" w:styleId="903">
    <w:name w:val="Heading 6"/>
    <w:basedOn w:val="89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paragraph" w:styleId="904">
    <w:name w:val="Heading 7"/>
    <w:basedOn w:val="89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paragraph" w:styleId="905">
    <w:name w:val="Heading 8"/>
    <w:basedOn w:val="89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paragraph" w:styleId="906">
    <w:name w:val="Heading 9"/>
    <w:basedOn w:val="89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907">
    <w:name w:val="Footnote Characters"/>
    <w:basedOn w:val="930"/>
    <w:uiPriority w:val="99"/>
    <w:unhideWhenUsed/>
    <w:qFormat/>
    <w:rPr>
      <w:vertAlign w:val="superscript"/>
    </w:rPr>
  </w:style>
  <w:style w:type="character" w:styleId="908">
    <w:name w:val="Footnote Anchor"/>
    <w:rPr>
      <w:vertAlign w:val="superscript"/>
    </w:rPr>
  </w:style>
  <w:style w:type="character" w:styleId="909">
    <w:name w:val="Endnote Characters"/>
    <w:basedOn w:val="930"/>
    <w:uiPriority w:val="99"/>
    <w:semiHidden/>
    <w:unhideWhenUsed/>
    <w:qFormat/>
    <w:rPr>
      <w:vertAlign w:val="superscript"/>
    </w:rPr>
  </w:style>
  <w:style w:type="character" w:styleId="910">
    <w:name w:val="Endnote Anchor"/>
    <w:rPr>
      <w:vertAlign w:val="superscript"/>
    </w:rPr>
  </w:style>
  <w:style w:type="character" w:styleId="911">
    <w:name w:val="Heading 1 Char"/>
    <w:uiPriority w:val="9"/>
    <w:qFormat/>
    <w:rPr>
      <w:rFonts w:ascii="Arial" w:hAnsi="Arial" w:cs="Arial" w:eastAsia="Arial"/>
      <w:sz w:val="40"/>
      <w:szCs w:val="40"/>
    </w:rPr>
  </w:style>
  <w:style w:type="character" w:styleId="912">
    <w:name w:val="Heading 2 Char"/>
    <w:uiPriority w:val="9"/>
    <w:qFormat/>
    <w:rPr>
      <w:rFonts w:ascii="Arial" w:hAnsi="Arial" w:cs="Arial" w:eastAsia="Arial"/>
      <w:sz w:val="34"/>
    </w:rPr>
  </w:style>
  <w:style w:type="character" w:styleId="913">
    <w:name w:val="Heading 3 Char"/>
    <w:uiPriority w:val="9"/>
    <w:qFormat/>
    <w:rPr>
      <w:rFonts w:ascii="Arial" w:hAnsi="Arial" w:cs="Arial" w:eastAsia="Arial"/>
      <w:sz w:val="30"/>
      <w:szCs w:val="30"/>
    </w:rPr>
  </w:style>
  <w:style w:type="character" w:styleId="914">
    <w:name w:val="Heading 4 Char"/>
    <w:uiPriority w:val="9"/>
    <w:qFormat/>
    <w:rPr>
      <w:rFonts w:ascii="Arial" w:hAnsi="Arial" w:cs="Arial" w:eastAsia="Arial"/>
      <w:b/>
      <w:bCs/>
      <w:sz w:val="26"/>
      <w:szCs w:val="26"/>
    </w:rPr>
  </w:style>
  <w:style w:type="character" w:styleId="915">
    <w:name w:val="Heading 5 Char"/>
    <w:uiPriority w:val="9"/>
    <w:qFormat/>
    <w:rPr>
      <w:rFonts w:ascii="Arial" w:hAnsi="Arial" w:cs="Arial" w:eastAsia="Arial"/>
      <w:b/>
      <w:bCs/>
      <w:sz w:val="24"/>
      <w:szCs w:val="24"/>
    </w:rPr>
  </w:style>
  <w:style w:type="character" w:styleId="916">
    <w:name w:val="Heading 6 Char"/>
    <w:uiPriority w:val="9"/>
    <w:qFormat/>
    <w:rPr>
      <w:rFonts w:ascii="Arial" w:hAnsi="Arial" w:cs="Arial" w:eastAsia="Arial"/>
      <w:b/>
      <w:bCs/>
      <w:sz w:val="22"/>
      <w:szCs w:val="22"/>
    </w:rPr>
  </w:style>
  <w:style w:type="character" w:styleId="917">
    <w:name w:val="Heading 7 Char"/>
    <w:uiPriority w:val="9"/>
    <w:qFormat/>
    <w:rPr>
      <w:rFonts w:ascii="Arial" w:hAnsi="Arial" w:cs="Arial" w:eastAsia="Arial"/>
      <w:b/>
      <w:bCs/>
      <w:i/>
      <w:iCs/>
      <w:sz w:val="22"/>
      <w:szCs w:val="22"/>
    </w:rPr>
  </w:style>
  <w:style w:type="character" w:styleId="918">
    <w:name w:val="Heading 8 Char"/>
    <w:uiPriority w:val="9"/>
    <w:qFormat/>
    <w:rPr>
      <w:rFonts w:ascii="Arial" w:hAnsi="Arial" w:cs="Arial" w:eastAsia="Arial"/>
      <w:i/>
      <w:iCs/>
      <w:sz w:val="22"/>
      <w:szCs w:val="22"/>
    </w:rPr>
  </w:style>
  <w:style w:type="character" w:styleId="919">
    <w:name w:val="Heading 9 Char"/>
    <w:uiPriority w:val="9"/>
    <w:qFormat/>
    <w:rPr>
      <w:rFonts w:ascii="Arial" w:hAnsi="Arial" w:cs="Arial" w:eastAsia="Arial"/>
      <w:i/>
      <w:iCs/>
      <w:sz w:val="21"/>
      <w:szCs w:val="21"/>
    </w:rPr>
  </w:style>
  <w:style w:type="character" w:styleId="920">
    <w:name w:val="Title Char"/>
    <w:uiPriority w:val="10"/>
    <w:qFormat/>
    <w:rPr>
      <w:sz w:val="48"/>
      <w:szCs w:val="48"/>
    </w:rPr>
  </w:style>
  <w:style w:type="character" w:styleId="921">
    <w:name w:val="Subtitle Char"/>
    <w:uiPriority w:val="11"/>
    <w:qFormat/>
    <w:rPr>
      <w:sz w:val="24"/>
      <w:szCs w:val="24"/>
    </w:rPr>
  </w:style>
  <w:style w:type="character" w:styleId="922">
    <w:name w:val="Quote Char"/>
    <w:uiPriority w:val="29"/>
    <w:qFormat/>
    <w:rPr>
      <w:i/>
    </w:rPr>
  </w:style>
  <w:style w:type="character" w:styleId="923">
    <w:name w:val="Intense Quote Char"/>
    <w:uiPriority w:val="30"/>
    <w:qFormat/>
    <w:rPr>
      <w:i/>
    </w:rPr>
  </w:style>
  <w:style w:type="character" w:styleId="924">
    <w:name w:val="Header Char"/>
    <w:uiPriority w:val="99"/>
    <w:qFormat/>
  </w:style>
  <w:style w:type="character" w:styleId="925">
    <w:name w:val="Footer Char"/>
    <w:uiPriority w:val="99"/>
    <w:qFormat/>
  </w:style>
  <w:style w:type="character" w:styleId="926">
    <w:name w:val="Caption Char"/>
    <w:uiPriority w:val="99"/>
    <w:qFormat/>
  </w:style>
  <w:style w:type="character" w:styleId="927">
    <w:name w:val="Hyperlink"/>
    <w:uiPriority w:val="99"/>
    <w:unhideWhenUsed/>
    <w:rPr>
      <w:color w:val="0000FF" w:themeColor="hyperlink"/>
      <w:u w:val="single"/>
    </w:rPr>
  </w:style>
  <w:style w:type="character" w:styleId="928">
    <w:name w:val="Footnote Text Char"/>
    <w:uiPriority w:val="99"/>
    <w:qFormat/>
    <w:rPr>
      <w:sz w:val="18"/>
    </w:rPr>
  </w:style>
  <w:style w:type="character" w:styleId="929">
    <w:name w:val="Endnote Text Char"/>
    <w:uiPriority w:val="99"/>
    <w:qFormat/>
    <w:rPr>
      <w:sz w:val="20"/>
    </w:rPr>
  </w:style>
  <w:style w:type="character" w:styleId="930" w:default="1">
    <w:name w:val="Default Paragraph Font"/>
    <w:uiPriority w:val="1"/>
    <w:semiHidden/>
    <w:unhideWhenUsed/>
    <w:qFormat/>
  </w:style>
  <w:style w:type="paragraph" w:styleId="931">
    <w:name w:val="Heading"/>
    <w:basedOn w:val="897"/>
    <w:next w:val="932"/>
    <w:qFormat/>
    <w:pPr>
      <w:keepNext/>
      <w:spacing w:before="240" w:after="120"/>
    </w:pPr>
    <w:rPr>
      <w:rFonts w:ascii="Liberation Sans" w:hAnsi="Liberation Sans" w:cs="Lohit Devanagari" w:eastAsia="Noto Sans CJK SC"/>
      <w:sz w:val="28"/>
      <w:szCs w:val="28"/>
    </w:rPr>
  </w:style>
  <w:style w:type="paragraph" w:styleId="932">
    <w:name w:val="Body Text"/>
    <w:basedOn w:val="897"/>
    <w:pPr>
      <w:spacing w:before="0" w:after="140" w:line="276" w:lineRule="auto"/>
    </w:pPr>
  </w:style>
  <w:style w:type="paragraph" w:styleId="933">
    <w:name w:val="List"/>
    <w:basedOn w:val="932"/>
    <w:rPr>
      <w:rFonts w:cs="Lohit Devanagari"/>
    </w:rPr>
  </w:style>
  <w:style w:type="paragraph" w:styleId="934">
    <w:name w:val="Caption"/>
    <w:basedOn w:val="89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styleId="935">
    <w:name w:val="Index"/>
    <w:basedOn w:val="897"/>
    <w:qFormat/>
    <w:pPr>
      <w:suppressLineNumbers/>
    </w:pPr>
    <w:rPr>
      <w:rFonts w:cs="Lohit Devanagari"/>
    </w:rPr>
  </w:style>
  <w:style w:type="paragraph" w:styleId="936">
    <w:name w:val="Title"/>
    <w:basedOn w:val="897"/>
    <w:uiPriority w:val="10"/>
    <w:qFormat/>
    <w:pPr>
      <w:contextualSpacing/>
      <w:spacing w:before="300" w:after="200"/>
    </w:pPr>
    <w:rPr>
      <w:sz w:val="48"/>
      <w:szCs w:val="48"/>
    </w:rPr>
  </w:style>
  <w:style w:type="paragraph" w:styleId="937">
    <w:name w:val="Subtitle"/>
    <w:basedOn w:val="897"/>
    <w:uiPriority w:val="11"/>
    <w:qFormat/>
    <w:pPr>
      <w:spacing w:before="200" w:after="200"/>
    </w:pPr>
    <w:rPr>
      <w:sz w:val="24"/>
      <w:szCs w:val="24"/>
    </w:rPr>
  </w:style>
  <w:style w:type="paragraph" w:styleId="938">
    <w:name w:val="Quote"/>
    <w:basedOn w:val="897"/>
    <w:uiPriority w:val="29"/>
    <w:qFormat/>
    <w:pPr>
      <w:ind w:left="720" w:right="720" w:firstLine="0"/>
    </w:pPr>
    <w:rPr>
      <w:i/>
    </w:rPr>
  </w:style>
  <w:style w:type="paragraph" w:styleId="939">
    <w:name w:val="Intense Quote"/>
    <w:basedOn w:val="897"/>
    <w:uiPriority w:val="30"/>
    <w:qFormat/>
    <w:pPr>
      <w:ind w:left="720" w:right="720" w:firstLine="0"/>
      <w:spacing w:before="0" w:after="200"/>
      <w:shd w:val="clear" w:color="f2f2f2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paragraph" w:styleId="940">
    <w:name w:val="Header and Footer"/>
    <w:basedOn w:val="897"/>
    <w:qFormat/>
  </w:style>
  <w:style w:type="paragraph" w:styleId="941">
    <w:name w:val="Header"/>
    <w:basedOn w:val="897"/>
    <w:uiPriority w:val="99"/>
    <w:unhideWhenUsed/>
    <w:pPr>
      <w:spacing w:before="0" w:after="0" w:line="240" w:lineRule="auto"/>
      <w:tabs>
        <w:tab w:val="clear" w:pos="708" w:leader="none"/>
        <w:tab w:val="center" w:pos="7143" w:leader="none"/>
        <w:tab w:val="right" w:pos="14287" w:leader="none"/>
      </w:tabs>
    </w:pPr>
  </w:style>
  <w:style w:type="paragraph" w:styleId="942">
    <w:name w:val="Footer"/>
    <w:basedOn w:val="897"/>
    <w:uiPriority w:val="99"/>
    <w:unhideWhenUsed/>
    <w:pPr>
      <w:spacing w:before="0" w:after="0" w:line="240" w:lineRule="auto"/>
      <w:tabs>
        <w:tab w:val="clear" w:pos="708" w:leader="none"/>
        <w:tab w:val="center" w:pos="7143" w:leader="none"/>
        <w:tab w:val="right" w:pos="14287" w:leader="none"/>
      </w:tabs>
    </w:pPr>
  </w:style>
  <w:style w:type="paragraph" w:styleId="943">
    <w:name w:val="footnote text"/>
    <w:basedOn w:val="897"/>
    <w:uiPriority w:val="99"/>
    <w:semiHidden/>
    <w:unhideWhenUsed/>
    <w:pPr>
      <w:spacing w:before="0" w:after="40" w:line="240" w:lineRule="auto"/>
    </w:pPr>
    <w:rPr>
      <w:sz w:val="18"/>
    </w:rPr>
  </w:style>
  <w:style w:type="paragraph" w:styleId="944">
    <w:name w:val="endnote text"/>
    <w:basedOn w:val="897"/>
    <w:uiPriority w:val="99"/>
    <w:semiHidden/>
    <w:unhideWhenUsed/>
    <w:pPr>
      <w:spacing w:before="0" w:after="0" w:line="240" w:lineRule="auto"/>
    </w:pPr>
    <w:rPr>
      <w:sz w:val="20"/>
    </w:rPr>
  </w:style>
  <w:style w:type="paragraph" w:styleId="945">
    <w:name w:val="toc 1"/>
    <w:basedOn w:val="897"/>
    <w:uiPriority w:val="39"/>
    <w:unhideWhenUsed/>
    <w:pPr>
      <w:ind w:left="0" w:right="0" w:firstLine="0"/>
      <w:spacing w:before="0" w:after="57"/>
    </w:pPr>
  </w:style>
  <w:style w:type="paragraph" w:styleId="946">
    <w:name w:val="toc 2"/>
    <w:basedOn w:val="897"/>
    <w:uiPriority w:val="39"/>
    <w:unhideWhenUsed/>
    <w:pPr>
      <w:ind w:left="283" w:right="0" w:firstLine="0"/>
      <w:spacing w:before="0" w:after="57"/>
    </w:pPr>
  </w:style>
  <w:style w:type="paragraph" w:styleId="947">
    <w:name w:val="toc 3"/>
    <w:basedOn w:val="897"/>
    <w:uiPriority w:val="39"/>
    <w:unhideWhenUsed/>
    <w:pPr>
      <w:ind w:left="567" w:right="0" w:firstLine="0"/>
      <w:spacing w:before="0" w:after="57"/>
    </w:pPr>
  </w:style>
  <w:style w:type="paragraph" w:styleId="948">
    <w:name w:val="toc 4"/>
    <w:basedOn w:val="897"/>
    <w:uiPriority w:val="39"/>
    <w:unhideWhenUsed/>
    <w:pPr>
      <w:ind w:left="850" w:right="0" w:firstLine="0"/>
      <w:spacing w:before="0" w:after="57"/>
    </w:pPr>
  </w:style>
  <w:style w:type="paragraph" w:styleId="949">
    <w:name w:val="toc 5"/>
    <w:basedOn w:val="897"/>
    <w:uiPriority w:val="39"/>
    <w:unhideWhenUsed/>
    <w:pPr>
      <w:ind w:left="1134" w:right="0" w:firstLine="0"/>
      <w:spacing w:before="0" w:after="57"/>
    </w:pPr>
  </w:style>
  <w:style w:type="paragraph" w:styleId="950">
    <w:name w:val="toc 6"/>
    <w:basedOn w:val="897"/>
    <w:uiPriority w:val="39"/>
    <w:unhideWhenUsed/>
    <w:pPr>
      <w:ind w:left="1417" w:right="0" w:firstLine="0"/>
      <w:spacing w:before="0" w:after="57"/>
    </w:pPr>
  </w:style>
  <w:style w:type="paragraph" w:styleId="951">
    <w:name w:val="toc 7"/>
    <w:basedOn w:val="897"/>
    <w:uiPriority w:val="39"/>
    <w:unhideWhenUsed/>
    <w:pPr>
      <w:ind w:left="1701" w:right="0" w:firstLine="0"/>
      <w:spacing w:before="0" w:after="57"/>
    </w:pPr>
  </w:style>
  <w:style w:type="paragraph" w:styleId="952">
    <w:name w:val="toc 8"/>
    <w:basedOn w:val="897"/>
    <w:uiPriority w:val="39"/>
    <w:unhideWhenUsed/>
    <w:pPr>
      <w:ind w:left="1984" w:right="0" w:firstLine="0"/>
      <w:spacing w:before="0" w:after="57"/>
    </w:pPr>
  </w:style>
  <w:style w:type="paragraph" w:styleId="953">
    <w:name w:val="toc 9"/>
    <w:basedOn w:val="897"/>
    <w:uiPriority w:val="39"/>
    <w:unhideWhenUsed/>
    <w:pPr>
      <w:ind w:left="2268" w:right="0" w:firstLine="0"/>
      <w:spacing w:before="0" w:after="57"/>
    </w:pPr>
  </w:style>
  <w:style w:type="paragraph" w:styleId="954">
    <w:name w:val="TOC Heading"/>
    <w:uiPriority w:val="39"/>
    <w:unhideWhenUsed/>
    <w:qFormat/>
    <w:pPr>
      <w:jc w:val="left"/>
      <w:spacing w:before="0" w:beforeAutospacing="0" w:after="200" w:afterAutospacing="0" w:line="276" w:lineRule="auto"/>
      <w:widowControl/>
    </w:pPr>
    <w:rPr>
      <w:rFonts w:ascii="Arial" w:hAnsi="Arial" w:cs="Arial" w:eastAsia="Arial"/>
      <w:color w:val="auto"/>
      <w:sz w:val="22"/>
      <w:szCs w:val="22"/>
      <w:lang w:val="en-US" w:bidi="ar-SA" w:eastAsia="en-US"/>
    </w:rPr>
  </w:style>
  <w:style w:type="paragraph" w:styleId="955">
    <w:name w:val="No Spacing"/>
    <w:basedOn w:val="897"/>
    <w:uiPriority w:val="1"/>
    <w:qFormat/>
    <w:pPr>
      <w:spacing w:before="0" w:after="0" w:line="240" w:lineRule="auto"/>
    </w:pPr>
  </w:style>
  <w:style w:type="paragraph" w:styleId="956">
    <w:name w:val="List Paragraph"/>
    <w:basedOn w:val="897"/>
    <w:uiPriority w:val="34"/>
    <w:qFormat/>
    <w:pPr>
      <w:contextualSpacing/>
      <w:ind w:left="720" w:firstLine="0"/>
      <w:spacing w:before="0" w:after="200"/>
    </w:pPr>
  </w:style>
  <w:style w:type="numbering" w:styleId="957" w:default="1">
    <w:name w:val="No List"/>
    <w:uiPriority w:val="99"/>
    <w:semiHidden/>
    <w:unhideWhenUsed/>
    <w:qFormat/>
  </w:style>
  <w:style w:type="table" w:styleId="958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59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0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fill="ffffff" w:themeFill="text1" w:themeFillTint="00"/>
      </w:tcPr>
    </w:tblStylePr>
    <w:tblStylePr w:type="band1Vert">
      <w:tcPr>
        <w:shd w:val="clear" w:color="ffffff" w:fill="ffffff" w:themeFill="text1" w:themeFillTint="0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</w:style>
  <w:style w:type="table" w:styleId="961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</w:style>
  <w:style w:type="table" w:styleId="962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  <w:tcPr>
        <w:shd w:val="clear" w:color="ffffff" w:fill="ffffff" w:themeFill="text1" w:themeFillTint="00"/>
      </w:tcPr>
    </w:tblStylePr>
    <w:tblStylePr w:type="band1Vert">
      <w:rPr>
        <w:color w:val="404040"/>
        <w:sz w:val="22"/>
      </w:rPr>
      <w:tcPr>
        <w:shd w:val="clear" w:color="ffffff" w:fill="ffffff" w:themeFill="text1" w:themeFillTint="00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3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  <w:tcPr>
        <w:shd w:val="clear" w:color="ffffff" w:fill="ffffff" w:themeFill="text1" w:themeFillTint="00"/>
      </w:tcPr>
    </w:tblStylePr>
    <w:tblStylePr w:type="band1Vert">
      <w:rPr>
        <w:color w:val="404040"/>
        <w:sz w:val="22"/>
      </w:rPr>
      <w:tcPr>
        <w:shd w:val="clear" w:color="ffffff" w:fill="ffffff" w:themeFill="text1" w:themeFillTint="0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4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  <w:tcPr>
        <w:shd w:val="clear" w:color="ffffff" w:fill="ffffff" w:themeFill="text1" w:themeFillTint="00"/>
      </w:tcPr>
    </w:tblStylePr>
    <w:tblStylePr w:type="band1Vert">
      <w:rPr>
        <w:color w:val="404040"/>
        <w:sz w:val="22"/>
      </w:rPr>
      <w:tcPr>
        <w:shd w:val="clear" w:color="ffffff" w:fill="ffffff" w:themeFill="text1" w:themeFillTint="00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5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1" w:sz="4" w:space="0"/>
          <w:left w:val="single" w:color="000000" w:themeColor="accent1" w:sz="4" w:space="0"/>
          <w:bottom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7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2" w:sz="4" w:space="0"/>
          <w:left w:val="single" w:color="000000" w:themeColor="accent2" w:sz="4" w:space="0"/>
          <w:bottom w:val="single" w:color="000000" w:themeColor="accent2" w:sz="4" w:space="0"/>
          <w:right w:val="single" w:color="000000" w:themeColor="accent2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3" w:sz="4" w:space="0"/>
          <w:left w:val="single" w:color="000000" w:themeColor="accent3" w:sz="4" w:space="0"/>
          <w:bottom w:val="single" w:color="000000" w:themeColor="accent3" w:sz="4" w:space="0"/>
          <w:right w:val="single" w:color="000000" w:themeColor="accent3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4" w:sz="4" w:space="0"/>
          <w:left w:val="single" w:color="000000" w:themeColor="accent4" w:sz="4" w:space="0"/>
          <w:bottom w:val="single" w:color="000000" w:themeColor="accent4" w:sz="4" w:space="0"/>
          <w:right w:val="single" w:color="000000" w:themeColor="accent4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text1" w:themeFillTint="34"/>
      </w:tcPr>
    </w:tblStylePr>
    <w:tblStylePr w:type="band1Vert">
      <w:rPr>
        <w:color w:val="404040"/>
        <w:sz w:val="22"/>
      </w:rPr>
      <w:tcPr>
        <w:shd w:val="clear" w:color="ffffff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000000" w:themeColor="text1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ffffff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3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1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000000" w:themeColor="accent1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ffffff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4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2" w:themeFillTint="32"/>
      </w:tcPr>
    </w:tblStylePr>
    <w:tblStylePr w:type="band1Vert">
      <w:rPr>
        <w:color w:val="404040"/>
        <w:sz w:val="22"/>
      </w:rPr>
      <w:tcPr>
        <w:shd w:val="clear" w:color="ffffff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000000" w:themeColor="accent2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ffffff"/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3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000000" w:themeColor="accent3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ffffff"/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4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000000" w:themeColor="accent4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ffffff"/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5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6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text1" w:themeFillTint="34"/>
      </w:tcPr>
    </w:tblStylePr>
    <w:tblStylePr w:type="band1Vert">
      <w:rPr>
        <w:color w:val="404040"/>
        <w:sz w:val="22"/>
      </w:rPr>
      <w:tcPr>
        <w:shd w:val="clear" w:color="ffffff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1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2" w:themeFillTint="32"/>
      </w:tcPr>
    </w:tblStylePr>
    <w:tblStylePr w:type="band1Vert">
      <w:rPr>
        <w:color w:val="404040"/>
        <w:sz w:val="22"/>
      </w:rPr>
      <w:tcPr>
        <w:shd w:val="clear" w:color="ffffff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3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4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5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6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text1" w:themeFillTint="34"/>
      </w:tcPr>
    </w:tblStylePr>
    <w:tblStylePr w:type="band1Vert">
      <w:rPr>
        <w:color w:val="404040"/>
        <w:sz w:val="22"/>
      </w:rPr>
      <w:tcPr>
        <w:shd w:val="clear" w:color="ffffff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7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1" w:themeFillTint="32"/>
      </w:tcPr>
    </w:tblStylePr>
    <w:tblStylePr w:type="band1Vert">
      <w:rPr>
        <w:color w:val="404040"/>
        <w:sz w:val="22"/>
      </w:rPr>
      <w:tcPr>
        <w:shd w:val="clear" w:color="ffffff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1" w:themeFillTint="EA"/>
        <w:tcBorders>
          <w:top w:val="single" w:color="000000" w:themeColor="accent1" w:sz="4" w:space="0"/>
          <w:left w:val="single" w:color="000000" w:themeColor="accent1" w:sz="4" w:space="0"/>
          <w:bottom w:val="single" w:color="000000" w:themeColor="accent1" w:sz="4" w:space="0"/>
          <w:right w:val="single" w:color="000000" w:themeColor="accen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</w:tcBorders>
      </w:tcPr>
    </w:tblStylePr>
  </w:style>
  <w:style w:type="table" w:styleId="988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2" w:themeFillTint="32"/>
      </w:tcPr>
    </w:tblStylePr>
    <w:tblStylePr w:type="band1Vert">
      <w:rPr>
        <w:color w:val="404040"/>
        <w:sz w:val="22"/>
      </w:rPr>
      <w:tcPr>
        <w:shd w:val="clear" w:color="ffffff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2" w:themeFillTint="97"/>
        <w:tcBorders>
          <w:top w:val="single" w:color="000000" w:themeColor="accent2" w:sz="4" w:space="0"/>
          <w:left w:val="single" w:color="000000" w:themeColor="accent2" w:sz="4" w:space="0"/>
          <w:bottom w:val="single" w:color="000000" w:themeColor="accent2" w:sz="4" w:space="0"/>
          <w:right w:val="single" w:color="000000" w:themeColor="accent2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</w:tcBorders>
      </w:tcPr>
    </w:tblStylePr>
  </w:style>
  <w:style w:type="table" w:styleId="989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3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3" w:themeFillTint="FE"/>
        <w:tcBorders>
          <w:top w:val="single" w:color="000000" w:themeColor="accent3" w:sz="4" w:space="0"/>
          <w:left w:val="single" w:color="000000" w:themeColor="accent3" w:sz="4" w:space="0"/>
          <w:bottom w:val="single" w:color="000000" w:themeColor="accent3" w:sz="4" w:space="0"/>
          <w:right w:val="single" w:color="000000" w:themeColor="accent3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</w:tcBorders>
      </w:tcPr>
    </w:tblStylePr>
  </w:style>
  <w:style w:type="table" w:styleId="990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4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4" w:themeFillTint="9A"/>
        <w:tcBorders>
          <w:top w:val="single" w:color="000000" w:themeColor="accent4" w:sz="4" w:space="0"/>
          <w:left w:val="single" w:color="000000" w:themeColor="accent4" w:sz="4" w:space="0"/>
          <w:bottom w:val="single" w:color="000000" w:themeColor="accent4" w:sz="4" w:space="0"/>
          <w:right w:val="single" w:color="000000" w:themeColor="accent4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</w:tcBorders>
      </w:tcPr>
    </w:tblStylePr>
  </w:style>
  <w:style w:type="table" w:styleId="991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5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2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6" w:themeFillTint="34"/>
      </w:tcPr>
    </w:tblStylePr>
    <w:tblStylePr w:type="band1Vert">
      <w:rPr>
        <w:color w:val="404040"/>
        <w:sz w:val="22"/>
      </w:rPr>
      <w:tcPr>
        <w:shd w:val="clear" w:color="ffffff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3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cPr>
        <w:shd w:val="clear" w:color="ffffff" w:fill="ffffff" w:themeFill="text1" w:themeFillTint="75"/>
      </w:tcPr>
    </w:tblStylePr>
    <w:tblStylePr w:type="band1Vert">
      <w:tcPr>
        <w:shd w:val="clear" w:color="ffffff" w:fill="ffffff" w:themeFill="text1" w:themeFillTint="75"/>
      </w:tcPr>
    </w:tblStylePr>
    <w:tblStylePr w:type="firstCol">
      <w:rPr>
        <w:b/>
        <w:color w:val="FFFFFF"/>
        <w:sz w:val="22"/>
      </w:rPr>
      <w:tcPr>
        <w:shd w:val="clear" w:color="ffffff" w:fill="ffffff" w:themeFill="text1"/>
      </w:tcPr>
    </w:tblStylePr>
    <w:tblStylePr w:type="firstRow">
      <w:rPr>
        <w:b/>
        <w:color w:val="FFFFFF"/>
        <w:sz w:val="22"/>
      </w:rPr>
      <w:tcPr>
        <w:shd w:val="clear" w:color="ffffff" w:fill="ffffff" w:themeFill="text1"/>
      </w:tcPr>
    </w:tblStylePr>
    <w:tblStylePr w:type="lastCol">
      <w:rPr>
        <w:b/>
        <w:color w:val="FFFFFF"/>
        <w:sz w:val="22"/>
      </w:rPr>
      <w:tcPr>
        <w:shd w:val="clear" w:color="ffffff" w:fill="ffffff" w:themeFill="text1"/>
      </w:tcPr>
    </w:tblStylePr>
    <w:tblStylePr w:type="lastRow">
      <w:rPr>
        <w:b/>
        <w:color w:val="FFFFFF"/>
        <w:sz w:val="22"/>
      </w:rPr>
      <w:tcPr>
        <w:shd w:val="clear" w:color="ffffff" w:fill="ffffff" w:themeFill="text1"/>
        <w:tcBorders>
          <w:top w:val="single" w:color="000000" w:themeColor="light1" w:sz="4" w:space="0"/>
        </w:tcBorders>
      </w:tcPr>
    </w:tblStylePr>
  </w:style>
  <w:style w:type="table" w:styleId="994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cPr>
        <w:shd w:val="clear" w:color="ffffff" w:fill="ffffff" w:themeFill="accent1" w:themeFillTint="75"/>
      </w:tcPr>
    </w:tblStylePr>
    <w:tblStylePr w:type="band1Vert">
      <w:tcPr>
        <w:shd w:val="clear" w:color="ffffff" w:fill="ffffff" w:themeFill="accent1" w:themeFillTint="75"/>
      </w:tcPr>
    </w:tblStylePr>
    <w:tblStylePr w:type="firstCol">
      <w:rPr>
        <w:b/>
        <w:color w:val="FFFFFF"/>
        <w:sz w:val="22"/>
      </w:rPr>
      <w:tcPr>
        <w:shd w:val="clear" w:color="ffffff" w:fill="ffffff" w:themeFill="accent1"/>
      </w:tcPr>
    </w:tblStylePr>
    <w:tblStylePr w:type="firstRow">
      <w:rPr>
        <w:b/>
        <w:color w:val="FFFFFF"/>
        <w:sz w:val="22"/>
      </w:rPr>
      <w:tcPr>
        <w:shd w:val="clear" w:color="ffffff" w:fill="ffffff" w:themeFill="accent1"/>
      </w:tcPr>
    </w:tblStylePr>
    <w:tblStylePr w:type="lastCol">
      <w:rPr>
        <w:b/>
        <w:color w:val="FFFFFF"/>
        <w:sz w:val="22"/>
      </w:rPr>
      <w:tcPr>
        <w:shd w:val="clear" w:color="ffffff" w:fill="ffffff" w:themeFill="accent1"/>
      </w:tcPr>
    </w:tblStylePr>
    <w:tblStylePr w:type="lastRow">
      <w:rPr>
        <w:b/>
        <w:color w:val="FFFFFF"/>
        <w:sz w:val="22"/>
      </w:rPr>
      <w:tcPr>
        <w:shd w:val="clear" w:color="ffffff" w:fill="ffffff" w:themeFill="accent1"/>
        <w:tcBorders>
          <w:top w:val="single" w:color="000000" w:themeColor="light1" w:sz="4" w:space="0"/>
        </w:tcBorders>
      </w:tcPr>
    </w:tblStylePr>
  </w:style>
  <w:style w:type="table" w:styleId="995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cPr>
        <w:shd w:val="clear" w:color="ffffff" w:fill="ffffff" w:themeFill="accent2" w:themeFillTint="75"/>
      </w:tcPr>
    </w:tblStylePr>
    <w:tblStylePr w:type="band1Vert">
      <w:tcPr>
        <w:shd w:val="clear" w:color="ffffff" w:fill="ffffff" w:themeFill="accent2" w:themeFillTint="75"/>
      </w:tcPr>
    </w:tblStylePr>
    <w:tblStylePr w:type="firstCol">
      <w:rPr>
        <w:b/>
        <w:color w:val="FFFFFF"/>
        <w:sz w:val="22"/>
      </w:rPr>
      <w:tcPr>
        <w:shd w:val="clear" w:color="ffffff" w:fill="ffffff" w:themeFill="accent2"/>
      </w:tcPr>
    </w:tblStylePr>
    <w:tblStylePr w:type="firstRow">
      <w:rPr>
        <w:b/>
        <w:color w:val="FFFFFF"/>
        <w:sz w:val="22"/>
      </w:rPr>
      <w:tcPr>
        <w:shd w:val="clear" w:color="ffffff" w:fill="ffffff" w:themeFill="accent2"/>
      </w:tcPr>
    </w:tblStylePr>
    <w:tblStylePr w:type="lastCol">
      <w:rPr>
        <w:b/>
        <w:color w:val="FFFFFF"/>
        <w:sz w:val="22"/>
      </w:rPr>
      <w:tcPr>
        <w:shd w:val="clear" w:color="ffffff" w:fill="ffffff" w:themeFill="accent2"/>
      </w:tcPr>
    </w:tblStylePr>
    <w:tblStylePr w:type="lastRow">
      <w:rPr>
        <w:b/>
        <w:color w:val="FFFFFF"/>
        <w:sz w:val="22"/>
      </w:rPr>
      <w:tcPr>
        <w:shd w:val="clear" w:color="ffffff" w:fill="ffffff" w:themeFill="accent2"/>
        <w:tcBorders>
          <w:top w:val="single" w:color="000000" w:themeColor="light1" w:sz="4" w:space="0"/>
        </w:tcBorders>
      </w:tcPr>
    </w:tblStylePr>
  </w:style>
  <w:style w:type="table" w:styleId="996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cPr>
        <w:shd w:val="clear" w:color="ffffff" w:fill="ffffff" w:themeFill="accent3" w:themeFillTint="75"/>
      </w:tcPr>
    </w:tblStylePr>
    <w:tblStylePr w:type="band1Vert">
      <w:tcPr>
        <w:shd w:val="clear" w:color="ffffff" w:fill="ffffff" w:themeFill="accent3" w:themeFillTint="75"/>
      </w:tcPr>
    </w:tblStylePr>
    <w:tblStylePr w:type="firstCol">
      <w:rPr>
        <w:b/>
        <w:color w:val="FFFFFF"/>
        <w:sz w:val="22"/>
      </w:rPr>
      <w:tcPr>
        <w:shd w:val="clear" w:color="ffffff" w:fill="ffffff" w:themeFill="accent3"/>
      </w:tcPr>
    </w:tblStylePr>
    <w:tblStylePr w:type="firstRow">
      <w:rPr>
        <w:b/>
        <w:color w:val="FFFFFF"/>
        <w:sz w:val="22"/>
      </w:rPr>
      <w:tcPr>
        <w:shd w:val="clear" w:color="ffffff" w:fill="ffffff" w:themeFill="accent3"/>
      </w:tcPr>
    </w:tblStylePr>
    <w:tblStylePr w:type="lastCol">
      <w:rPr>
        <w:b/>
        <w:color w:val="FFFFFF"/>
        <w:sz w:val="22"/>
      </w:rPr>
      <w:tcPr>
        <w:shd w:val="clear" w:color="ffffff" w:fill="ffffff" w:themeFill="accent3"/>
      </w:tcPr>
    </w:tblStylePr>
    <w:tblStylePr w:type="lastRow">
      <w:rPr>
        <w:b/>
        <w:color w:val="FFFFFF"/>
        <w:sz w:val="22"/>
      </w:rPr>
      <w:tcPr>
        <w:shd w:val="clear" w:color="ffffff" w:fill="ffffff" w:themeFill="accent3"/>
        <w:tcBorders>
          <w:top w:val="single" w:color="000000" w:themeColor="light1" w:sz="4" w:space="0"/>
        </w:tcBorders>
      </w:tcPr>
    </w:tblStylePr>
  </w:style>
  <w:style w:type="table" w:styleId="997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cPr>
        <w:shd w:val="clear" w:color="ffffff" w:fill="ffffff" w:themeFill="accent4" w:themeFillTint="75"/>
      </w:tcPr>
    </w:tblStylePr>
    <w:tblStylePr w:type="band1Vert">
      <w:tcPr>
        <w:shd w:val="clear" w:color="ffffff" w:fill="ffffff" w:themeFill="accent4" w:themeFillTint="75"/>
      </w:tcPr>
    </w:tblStylePr>
    <w:tblStylePr w:type="firstCol">
      <w:rPr>
        <w:b/>
        <w:color w:val="FFFFFF"/>
        <w:sz w:val="22"/>
      </w:rPr>
      <w:tcPr>
        <w:shd w:val="clear" w:color="ffffff" w:fill="ffffff" w:themeFill="accent4"/>
      </w:tcPr>
    </w:tblStylePr>
    <w:tblStylePr w:type="firstRow">
      <w:rPr>
        <w:b/>
        <w:color w:val="FFFFFF"/>
        <w:sz w:val="22"/>
      </w:rPr>
      <w:tcPr>
        <w:shd w:val="clear" w:color="ffffff" w:fill="ffffff" w:themeFill="accent4"/>
      </w:tcPr>
    </w:tblStylePr>
    <w:tblStylePr w:type="lastCol">
      <w:rPr>
        <w:b/>
        <w:color w:val="FFFFFF"/>
        <w:sz w:val="22"/>
      </w:rPr>
      <w:tcPr>
        <w:shd w:val="clear" w:color="ffffff" w:fill="ffffff" w:themeFill="accent4"/>
      </w:tcPr>
    </w:tblStylePr>
    <w:tblStylePr w:type="lastRow">
      <w:rPr>
        <w:b/>
        <w:color w:val="FFFFFF"/>
        <w:sz w:val="22"/>
      </w:rPr>
      <w:tcPr>
        <w:shd w:val="clear" w:color="ffffff" w:fill="ffffff" w:themeFill="accent4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cPr>
        <w:shd w:val="clear" w:color="ffffff" w:fill="ffffff" w:themeFill="accent5" w:themeFillTint="75"/>
      </w:tcPr>
    </w:tblStylePr>
    <w:tblStylePr w:type="band1Vert">
      <w:tcPr>
        <w:shd w:val="clear" w:color="ffffff" w:fill="ffffff" w:themeFill="accent5" w:themeFillTint="75"/>
      </w:tcPr>
    </w:tblStylePr>
    <w:tblStylePr w:type="firstCol">
      <w:rPr>
        <w:b/>
        <w:color w:val="FFFFFF"/>
        <w:sz w:val="22"/>
      </w:rPr>
      <w:tcPr>
        <w:shd w:val="clear" w:color="ffffff" w:fill="ffffff" w:themeFill="accent5"/>
      </w:tcPr>
    </w:tblStylePr>
    <w:tblStylePr w:type="firstRow">
      <w:rPr>
        <w:b/>
        <w:color w:val="FFFFFF"/>
        <w:sz w:val="22"/>
      </w:rPr>
      <w:tcPr>
        <w:shd w:val="clear" w:color="ffffff" w:fill="ffffff" w:themeFill="accent5"/>
      </w:tcPr>
    </w:tblStylePr>
    <w:tblStylePr w:type="lastCol">
      <w:rPr>
        <w:b/>
        <w:color w:val="FFFFFF"/>
        <w:sz w:val="22"/>
      </w:rPr>
      <w:tcPr>
        <w:shd w:val="clear" w:color="ffffff" w:fill="ffffff" w:themeFill="accent5"/>
      </w:tcPr>
    </w:tblStylePr>
    <w:tblStylePr w:type="lastRow">
      <w:rPr>
        <w:b/>
        <w:color w:val="FFFFFF"/>
        <w:sz w:val="22"/>
      </w:rPr>
      <w:tcPr>
        <w:shd w:val="clear" w:color="ffffff" w:fill="ffffff" w:themeFill="accent5"/>
        <w:tcBorders>
          <w:top w:val="single" w:color="000000" w:themeColor="light1" w:sz="4" w:space="0"/>
        </w:tcBorders>
      </w:tcPr>
    </w:tblStylePr>
  </w:style>
  <w:style w:type="table" w:styleId="999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cPr>
        <w:shd w:val="clear" w:color="ffffff" w:fill="ffffff" w:themeFill="accent6" w:themeFillTint="75"/>
      </w:tcPr>
    </w:tblStylePr>
    <w:tblStylePr w:type="band1Vert">
      <w:tcPr>
        <w:shd w:val="clear" w:color="ffffff" w:fill="ffffff" w:themeFill="accent6" w:themeFillTint="75"/>
      </w:tcPr>
    </w:tblStylePr>
    <w:tblStylePr w:type="firstCol">
      <w:rPr>
        <w:b/>
        <w:color w:val="FFFFFF"/>
        <w:sz w:val="22"/>
      </w:rPr>
      <w:tcPr>
        <w:shd w:val="clear" w:color="ffffff" w:fill="ffffff" w:themeFill="accent6"/>
      </w:tcPr>
    </w:tblStylePr>
    <w:tblStylePr w:type="firstRow">
      <w:rPr>
        <w:b/>
        <w:color w:val="FFFFFF"/>
        <w:sz w:val="22"/>
      </w:rPr>
      <w:tcPr>
        <w:shd w:val="clear" w:color="ffffff" w:fill="ffffff" w:themeFill="accent6"/>
      </w:tcPr>
    </w:tblStylePr>
    <w:tblStylePr w:type="lastCol">
      <w:rPr>
        <w:b/>
        <w:color w:val="FFFFFF"/>
        <w:sz w:val="22"/>
      </w:rPr>
      <w:tcPr>
        <w:shd w:val="clear" w:color="ffffff" w:fill="ffffff" w:themeFill="accent6"/>
      </w:tcPr>
    </w:tblStylePr>
    <w:tblStylePr w:type="lastRow">
      <w:rPr>
        <w:b/>
        <w:color w:val="FFFFFF"/>
        <w:sz w:val="22"/>
      </w:rPr>
      <w:tcPr>
        <w:shd w:val="clear" w:color="ffffff" w:fill="ffffff" w:themeFill="accent6"/>
        <w:tcBorders>
          <w:top w:val="single" w:color="000000" w:themeColor="light1" w:sz="4" w:space="0"/>
        </w:tcBorders>
      </w:tcPr>
    </w:tblStylePr>
  </w:style>
  <w:style w:type="table" w:styleId="1000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color w:val="404040" w:themeColor="text1" w:themeTint="80" w:themeShade="95"/>
        <w:sz w:val="22"/>
      </w:rPr>
      <w:tcPr>
        <w:shd w:val="clear" w:color="ffffff" w:fill="ffffff" w:themeFill="text1" w:themeFillTint="34"/>
      </w:tcPr>
    </w:tblStylePr>
    <w:tblStylePr w:type="band1Vert">
      <w:tcPr>
        <w:shd w:val="clear" w:color="ffffff" w:fill="ffffff" w:themeFill="text1" w:themeFillTint="34"/>
      </w:tcPr>
    </w:tblStylePr>
    <w:tblStylePr w:type="band2Horz">
      <w:rPr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color w:val="404040" w:themeColor="text1" w:themeTint="80" w:themeShade="95"/>
        <w:sz w:val="22"/>
      </w:rPr>
    </w:tblStylePr>
  </w:style>
  <w:style w:type="table" w:styleId="1001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color w:val="404040" w:themeColor="accent1" w:themeTint="80" w:themeShade="95"/>
        <w:sz w:val="22"/>
      </w:rPr>
      <w:tcPr>
        <w:shd w:val="clear" w:color="ffffff" w:fill="ffffff" w:themeFill="accent1" w:themeFillTint="34"/>
      </w:tcPr>
    </w:tblStylePr>
    <w:tblStylePr w:type="band1Vert">
      <w:tcPr>
        <w:shd w:val="clear" w:color="ffffff" w:fill="ffffff" w:themeFill="accent1" w:themeFillTint="34"/>
      </w:tcPr>
    </w:tblStylePr>
    <w:tblStylePr w:type="band2Horz">
      <w:rPr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color w:val="404040" w:themeColor="accent1" w:themeTint="80" w:themeShade="95"/>
        <w:sz w:val="22"/>
      </w:rPr>
    </w:tblStylePr>
  </w:style>
  <w:style w:type="table" w:styleId="1002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color w:val="404040" w:themeColor="accent2" w:themeTint="97" w:themeShade="95"/>
        <w:sz w:val="22"/>
      </w:rPr>
      <w:tcPr>
        <w:shd w:val="clear" w:color="ffffff" w:fill="ffffff" w:themeFill="accent2" w:themeFillTint="32"/>
      </w:tcPr>
    </w:tblStylePr>
    <w:tblStylePr w:type="band1Vert">
      <w:tcPr>
        <w:shd w:val="clear" w:color="ffffff" w:fill="ffffff" w:themeFill="accent2" w:themeFillTint="32"/>
      </w:tcPr>
    </w:tblStylePr>
    <w:tblStylePr w:type="band2Horz">
      <w:rPr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color w:val="404040" w:themeColor="accent2" w:themeTint="97" w:themeShade="95"/>
        <w:sz w:val="22"/>
      </w:rPr>
    </w:tblStylePr>
  </w:style>
  <w:style w:type="table" w:styleId="1003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color w:val="404040" w:themeColor="accent3" w:themeTint="FE" w:themeShade="95"/>
        <w:sz w:val="22"/>
      </w:rPr>
      <w:tcPr>
        <w:shd w:val="clear" w:color="ffffff" w:fill="ffffff" w:themeFill="accent3" w:themeFillTint="34"/>
      </w:tcPr>
    </w:tblStylePr>
    <w:tblStylePr w:type="band1Vert">
      <w:tcPr>
        <w:shd w:val="clear" w:color="ffffff" w:fill="ffffff" w:themeFill="accent3" w:themeFillTint="34"/>
      </w:tcPr>
    </w:tblStylePr>
    <w:tblStylePr w:type="band2Horz">
      <w:rPr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color w:val="404040" w:themeColor="accent3" w:themeTint="FE" w:themeShade="95"/>
        <w:sz w:val="22"/>
      </w:rPr>
    </w:tblStylePr>
  </w:style>
  <w:style w:type="table" w:styleId="1004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color w:val="404040" w:themeColor="accent4" w:themeTint="9A" w:themeShade="95"/>
        <w:sz w:val="22"/>
      </w:rPr>
      <w:tcPr>
        <w:shd w:val="clear" w:color="ffffff" w:fill="ffffff" w:themeFill="accent4" w:themeFillTint="34"/>
      </w:tcPr>
    </w:tblStylePr>
    <w:tblStylePr w:type="band1Vert">
      <w:tcPr>
        <w:shd w:val="clear" w:color="ffffff" w:fill="ffffff" w:themeFill="accent4" w:themeFillTint="34"/>
      </w:tcPr>
    </w:tblStylePr>
    <w:tblStylePr w:type="band2Horz">
      <w:rPr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color w:val="404040" w:themeColor="accent4" w:themeTint="9A" w:themeShade="95"/>
        <w:sz w:val="22"/>
      </w:rPr>
    </w:tblStylePr>
  </w:style>
  <w:style w:type="table" w:styleId="1005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color w:val="404040" w:themeColor="accent5" w:themeShade="95"/>
        <w:sz w:val="22"/>
      </w:rPr>
      <w:tcPr>
        <w:shd w:val="clear" w:color="ffffff" w:fill="ffffff" w:themeFill="accent5" w:themeFillTint="34"/>
      </w:tcPr>
    </w:tblStylePr>
    <w:tblStylePr w:type="band1Vert">
      <w:tcPr>
        <w:shd w:val="clear" w:color="ffffff" w:fill="ffffff" w:themeFill="accent5" w:themeFillTint="34"/>
      </w:tcPr>
    </w:tblStylePr>
    <w:tblStylePr w:type="band2Horz">
      <w:rPr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color w:val="404040" w:themeColor="accent5" w:themeShade="95"/>
        <w:sz w:val="22"/>
      </w:rPr>
    </w:tblStylePr>
  </w:style>
  <w:style w:type="table" w:styleId="1006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color w:val="404040" w:themeColor="accent5" w:themeShade="95"/>
        <w:sz w:val="22"/>
      </w:rPr>
      <w:tcPr>
        <w:shd w:val="clear" w:color="ffffff" w:fill="ffffff" w:themeFill="accent6" w:themeFillTint="34"/>
      </w:tcPr>
    </w:tblStylePr>
    <w:tblStylePr w:type="band1Vert">
      <w:tcPr>
        <w:shd w:val="clear" w:color="ffffff" w:fill="ffffff" w:themeFill="accent6" w:themeFillTint="34"/>
      </w:tcPr>
    </w:tblStylePr>
    <w:tblStylePr w:type="band2Horz">
      <w:rPr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color w:val="404040" w:themeColor="accent5" w:themeShade="95"/>
        <w:sz w:val="22"/>
      </w:rPr>
    </w:tblStylePr>
  </w:style>
  <w:style w:type="table" w:styleId="1007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color w:val="4A4A4A" w:themeColor="text1" w:themeTint="80" w:themeShade="95"/>
        <w:sz w:val="22"/>
      </w:rPr>
      <w:tcPr>
        <w:shd w:val="clear" w:color="ffffff" w:fill="ffffff" w:themeFill="text1" w:themeFillTint="00"/>
      </w:tcPr>
    </w:tblStylePr>
    <w:tblStylePr w:type="band1Vert">
      <w:tcPr>
        <w:shd w:val="clear" w:color="ffffff" w:fill="ffffff" w:themeFill="text1" w:themeFillTint="00"/>
      </w:tcPr>
    </w:tblStylePr>
    <w:tblStylePr w:type="band2Horz">
      <w:rPr>
        <w:color w:val="4A4A4A" w:themeColor="text1" w:themeTint="80" w:themeShade="95"/>
        <w:sz w:val="22"/>
      </w:rPr>
    </w:tblStylePr>
    <w:tblStylePr w:type="firstCol">
      <w:rPr>
        <w:i/>
        <w:color w:val="4A4A4A" w:themeColor="text1" w:themeTint="80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sz="4" w:space="0"/>
        </w:tcBorders>
      </w:tcPr>
    </w:tblStylePr>
    <w:tblStylePr w:type="firstRow">
      <w:rPr>
        <w:b/>
        <w:color w:val="4A4A4A" w:themeColor="tex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i/>
        <w:color w:val="4A4A4A" w:themeColor="text1" w:themeTint="80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tex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A4A4A" w:themeColor="text1" w:themeTint="80" w:themeShade="95"/>
        <w:sz w:val="22"/>
      </w:rPr>
      <w:tcPr>
        <w:shd w:val="clear" w:color="ffffff" w:fill="ffffff" w:themeFill="light1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08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color w:val="317BBA" w:themeColor="accent1" w:themeTint="80" w:themeShade="95"/>
        <w:sz w:val="22"/>
      </w:rPr>
      <w:tcPr>
        <w:shd w:val="clear" w:color="ffffff" w:fill="ffffff" w:themeFill="accent1" w:themeFillTint="34"/>
      </w:tcPr>
    </w:tblStylePr>
    <w:tblStylePr w:type="band1Vert">
      <w:tcPr>
        <w:shd w:val="clear" w:color="ffffff" w:fill="ffffff" w:themeFill="accent1" w:themeFillTint="34"/>
      </w:tcPr>
    </w:tblStylePr>
    <w:tblStylePr w:type="band2Horz">
      <w:rPr>
        <w:color w:val="317BBA" w:themeColor="accent1" w:themeTint="80" w:themeShade="95"/>
        <w:sz w:val="22"/>
      </w:rPr>
    </w:tblStylePr>
    <w:tblStylePr w:type="firstCol">
      <w:rPr>
        <w:i/>
        <w:color w:val="317BBA" w:themeColor="accent1" w:themeTint="80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b/>
        <w:color w:val="317BBA" w:themeColor="accen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i/>
        <w:color w:val="317BBA" w:themeColor="accent1" w:themeTint="80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317BBA" w:themeColor="accent1" w:themeTint="80" w:themeShade="95"/>
        <w:sz w:val="22"/>
      </w:rPr>
      <w:tcPr>
        <w:shd w:val="clear" w:color="ffffff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09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color w:val="C95712" w:themeColor="accent2" w:themeTint="97" w:themeShade="95"/>
        <w:sz w:val="22"/>
      </w:rPr>
      <w:tcPr>
        <w:shd w:val="clear" w:color="ffffff" w:fill="ffffff" w:themeFill="accent2" w:themeFillTint="32"/>
      </w:tcPr>
    </w:tblStylePr>
    <w:tblStylePr w:type="band1Vert">
      <w:tcPr>
        <w:shd w:val="clear" w:color="ffffff" w:fill="ffffff" w:themeFill="accent2" w:themeFillTint="32"/>
      </w:tcPr>
    </w:tblStylePr>
    <w:tblStylePr w:type="band2Horz">
      <w:rPr>
        <w:color w:val="C95712" w:themeColor="accent2" w:themeTint="97" w:themeShade="95"/>
        <w:sz w:val="22"/>
      </w:rPr>
    </w:tblStylePr>
    <w:tblStylePr w:type="firstCol">
      <w:rPr>
        <w:i/>
        <w:color w:val="C95712" w:themeColor="accent2" w:themeTint="97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sz="4" w:space="0"/>
        </w:tcBorders>
      </w:tcPr>
    </w:tblStylePr>
    <w:tblStylePr w:type="firstRow">
      <w:rPr>
        <w:b/>
        <w:color w:val="C95712" w:themeColor="accent2" w:themeTint="97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i/>
        <w:color w:val="C95712" w:themeColor="accent2" w:themeTint="97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2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C95712" w:themeColor="accent2" w:themeTint="97" w:themeShade="95"/>
        <w:sz w:val="22"/>
      </w:rPr>
      <w:tcPr>
        <w:shd w:val="clear" w:color="ffffff" w:fill="ffffff" w:themeFill="light1"/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color w:val="606060" w:themeColor="accent3" w:themeTint="FE" w:themeShade="95"/>
        <w:sz w:val="22"/>
      </w:rPr>
      <w:tcPr>
        <w:shd w:val="clear" w:color="ffffff" w:fill="ffffff" w:themeFill="accent3" w:themeFillTint="34"/>
      </w:tcPr>
    </w:tblStylePr>
    <w:tblStylePr w:type="band1Vert">
      <w:tcPr>
        <w:shd w:val="clear" w:color="ffffff" w:fill="ffffff" w:themeFill="accent3" w:themeFillTint="34"/>
      </w:tcPr>
    </w:tblStylePr>
    <w:tblStylePr w:type="band2Horz">
      <w:rPr>
        <w:color w:val="606060" w:themeColor="accent3" w:themeTint="FE" w:themeShade="95"/>
        <w:sz w:val="22"/>
      </w:rPr>
    </w:tblStylePr>
    <w:tblStylePr w:type="firstCol">
      <w:rPr>
        <w:i/>
        <w:color w:val="606060" w:themeColor="accent3" w:themeTint="FE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sz="4" w:space="0"/>
        </w:tcBorders>
      </w:tcPr>
    </w:tblStylePr>
    <w:tblStylePr w:type="firstRow">
      <w:rPr>
        <w:b/>
        <w:color w:val="606060" w:themeColor="accent3" w:themeTint="FE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i/>
        <w:color w:val="606060" w:themeColor="accent3" w:themeTint="FE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3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606060" w:themeColor="accent3" w:themeTint="FE" w:themeShade="95"/>
        <w:sz w:val="22"/>
      </w:rPr>
      <w:tcPr>
        <w:shd w:val="clear" w:color="ffffff" w:fill="ffffff" w:themeFill="light1"/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color w:val="CD9600" w:themeColor="accent4" w:themeTint="9A" w:themeShade="95"/>
        <w:sz w:val="22"/>
      </w:rPr>
      <w:tcPr>
        <w:shd w:val="clear" w:color="ffffff" w:fill="ffffff" w:themeFill="accent4" w:themeFillTint="34"/>
      </w:tcPr>
    </w:tblStylePr>
    <w:tblStylePr w:type="band1Vert">
      <w:tcPr>
        <w:shd w:val="clear" w:color="ffffff" w:fill="ffffff" w:themeFill="accent4" w:themeFillTint="34"/>
      </w:tcPr>
    </w:tblStylePr>
    <w:tblStylePr w:type="band2Horz">
      <w:rPr>
        <w:color w:val="CD9600" w:themeColor="accent4" w:themeTint="9A" w:themeShade="95"/>
        <w:sz w:val="22"/>
      </w:rPr>
    </w:tblStylePr>
    <w:tblStylePr w:type="firstCol">
      <w:rPr>
        <w:i/>
        <w:color w:val="CD9600" w:themeColor="accent4" w:themeTint="9A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sz="4" w:space="0"/>
        </w:tcBorders>
      </w:tcPr>
    </w:tblStylePr>
    <w:tblStylePr w:type="firstRow">
      <w:rPr>
        <w:b/>
        <w:color w:val="CD9600" w:themeColor="accent4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i/>
        <w:color w:val="CD9600" w:themeColor="accent4" w:themeTint="9A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4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CD9600" w:themeColor="accent4" w:themeTint="9A" w:themeShade="95"/>
        <w:sz w:val="22"/>
      </w:rPr>
      <w:tcPr>
        <w:shd w:val="clear" w:color="ffffff" w:fill="ffffff" w:themeFill="light1"/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color w:val="254374" w:themeColor="accent5" w:themeShade="95"/>
        <w:sz w:val="22"/>
      </w:rPr>
      <w:tcPr>
        <w:shd w:val="clear" w:color="ffffff" w:fill="ffffff" w:themeFill="accent5" w:themeFillTint="34"/>
      </w:tcPr>
    </w:tblStylePr>
    <w:tblStylePr w:type="band1Vert">
      <w:tcPr>
        <w:shd w:val="clear" w:color="ffffff" w:fill="ffffff" w:themeFill="accent5" w:themeFillTint="34"/>
      </w:tcPr>
    </w:tblStylePr>
    <w:tblStylePr w:type="band2Horz">
      <w:rPr>
        <w:color w:val="254374" w:themeColor="accent5" w:themeShade="95"/>
        <w:sz w:val="22"/>
      </w:rPr>
    </w:tblStylePr>
    <w:tblStylePr w:type="firstCol">
      <w:rPr>
        <w:i/>
        <w:color w:val="254374" w:themeColor="accent5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sz="4" w:space="0"/>
        </w:tcBorders>
      </w:tcPr>
    </w:tblStylePr>
    <w:tblStylePr w:type="firstRow">
      <w:rPr>
        <w:b/>
        <w:color w:val="254374" w:themeColor="accent5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i/>
        <w:color w:val="254374" w:themeColor="accent5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5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254374" w:themeColor="accent5" w:themeShade="95"/>
        <w:sz w:val="22"/>
      </w:rPr>
      <w:tcPr>
        <w:shd w:val="clear" w:color="ffffff" w:fill="ffffff" w:themeFill="light1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color w:val="426429" w:themeColor="accent6" w:themeShade="95"/>
        <w:sz w:val="22"/>
      </w:rPr>
      <w:tcPr>
        <w:shd w:val="clear" w:color="ffffff" w:fill="ffffff" w:themeFill="accent6" w:themeFillTint="34"/>
      </w:tcPr>
    </w:tblStylePr>
    <w:tblStylePr w:type="band1Vert">
      <w:tcPr>
        <w:shd w:val="clear" w:color="ffffff" w:fill="ffffff" w:themeFill="accent6" w:themeFillTint="34"/>
      </w:tcPr>
    </w:tblStylePr>
    <w:tblStylePr w:type="band2Horz">
      <w:rPr>
        <w:color w:val="426429" w:themeColor="accent6" w:themeShade="95"/>
        <w:sz w:val="22"/>
      </w:rPr>
    </w:tblStylePr>
    <w:tblStylePr w:type="firstCol">
      <w:rPr>
        <w:i/>
        <w:color w:val="426429" w:themeColor="accent6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sz="4" w:space="0"/>
        </w:tcBorders>
      </w:tcPr>
    </w:tblStylePr>
    <w:tblStylePr w:type="firstRow">
      <w:rPr>
        <w:b/>
        <w:color w:val="426429" w:themeColor="accent6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i/>
        <w:color w:val="426429" w:themeColor="accent6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26429" w:themeColor="accent6" w:themeShade="95"/>
        <w:sz w:val="22"/>
      </w:rPr>
      <w:tcPr>
        <w:shd w:val="clear" w:color="ffffff" w:fill="ffffff" w:themeFill="light1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fill="ffffff" w:themeFill="text1" w:themeFillTint="40"/>
      </w:tcPr>
    </w:tblStylePr>
    <w:tblStylePr w:type="band1Vert">
      <w:tcPr>
        <w:shd w:val="clear" w:color="ffffff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fill="ffffff" w:themeFill="accent1" w:themeFillTint="40"/>
      </w:tcPr>
    </w:tblStylePr>
    <w:tblStylePr w:type="band1Vert">
      <w:tcPr>
        <w:shd w:val="clear" w:color="ffffff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fill="ffffff" w:themeFill="accent2" w:themeFillTint="40"/>
      </w:tcPr>
    </w:tblStylePr>
    <w:tblStylePr w:type="band1Vert">
      <w:tcPr>
        <w:shd w:val="clear" w:color="ffffff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fill="ffffff" w:themeFill="accent3" w:themeFillTint="40"/>
      </w:tcPr>
    </w:tblStylePr>
    <w:tblStylePr w:type="band1Vert">
      <w:tcPr>
        <w:shd w:val="clear" w:color="ffffff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fill="ffffff" w:themeFill="accent4" w:themeFillTint="40"/>
      </w:tcPr>
    </w:tblStylePr>
    <w:tblStylePr w:type="band1Vert">
      <w:tcPr>
        <w:shd w:val="clear" w:color="ffffff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fill="ffffff" w:themeFill="accent5" w:themeFillTint="40"/>
      </w:tcPr>
    </w:tblStylePr>
    <w:tblStylePr w:type="band1Vert">
      <w:tcPr>
        <w:shd w:val="clear" w:color="ffffff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fill="ffffff" w:themeFill="accent6" w:themeFillTint="40"/>
      </w:tcPr>
    </w:tblStylePr>
    <w:tblStylePr w:type="band1Vert">
      <w:tcPr>
        <w:shd w:val="clear" w:color="ffffff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text1" w:themeFillTint="40"/>
      </w:tcPr>
    </w:tblStylePr>
    <w:tblStylePr w:type="band1Vert">
      <w:rPr>
        <w:color w:val="404040"/>
        <w:sz w:val="22"/>
      </w:rPr>
      <w:tcPr>
        <w:shd w:val="clear" w:color="ffffff" w:fill="ffffff" w:themeFill="text1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</w:style>
  <w:style w:type="table" w:styleId="1022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1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1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accent1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accent1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</w:style>
  <w:style w:type="table" w:styleId="1023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2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2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accent2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accent2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</w:style>
  <w:style w:type="table" w:styleId="1024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3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3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accent3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accent3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</w:style>
  <w:style w:type="table" w:styleId="1025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4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4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accent4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accent4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</w:style>
  <w:style w:type="table" w:styleId="1026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5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5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accent5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accent5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</w:style>
  <w:style w:type="table" w:styleId="1027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6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6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accent6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accent6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</w:style>
  <w:style w:type="table" w:styleId="1028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29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0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2" w:sz="4" w:space="0"/>
          <w:bottom w:val="single" w:color="000000" w:themeColor="accent2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accent2" w:sz="4" w:space="0"/>
          <w:right w:val="single" w:color="000000" w:themeColor="accent2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3" w:sz="4" w:space="0"/>
          <w:bottom w:val="single" w:color="000000" w:themeColor="accent3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accent3" w:sz="4" w:space="0"/>
          <w:right w:val="single" w:color="000000" w:themeColor="accent3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4" w:sz="4" w:space="0"/>
          <w:bottom w:val="single" w:color="000000" w:themeColor="accent4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accent4" w:sz="4" w:space="0"/>
          <w:right w:val="single" w:color="000000" w:themeColor="accent4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5" w:sz="4" w:space="0"/>
          <w:bottom w:val="single" w:color="000000" w:themeColor="accent5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accent5" w:sz="4" w:space="0"/>
          <w:right w:val="single" w:color="000000" w:themeColor="accent5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6" w:sz="4" w:space="0"/>
          <w:bottom w:val="single" w:color="000000" w:themeColor="accent6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accent6" w:sz="4" w:space="0"/>
          <w:right w:val="single" w:color="000000" w:themeColor="accent6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text1" w:themeFillTint="40"/>
      </w:tcPr>
    </w:tblStylePr>
    <w:tblStylePr w:type="band1Vert">
      <w:rPr>
        <w:color w:val="404040"/>
        <w:sz w:val="22"/>
      </w:rPr>
      <w:tcPr>
        <w:shd w:val="clear" w:color="ffffff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1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2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3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4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5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fffff" w:fill="ffffff" w:themeFill="accent6" w:themeFillTint="40"/>
      </w:tcPr>
    </w:tblStylePr>
    <w:tblStylePr w:type="band1Vert">
      <w:rPr>
        <w:color w:val="404040"/>
        <w:sz w:val="22"/>
      </w:rPr>
      <w:tcPr>
        <w:shd w:val="clear" w:color="ffffff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fffff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</w:tblPr>
    <w:tblStylePr w:type="band1Horz">
      <w:tcPr>
        <w:shd w:val="clear" w:color="ffffff" w:fill="fffff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fill="fffff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fill="fffff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text1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fffff" w:fill="ffffff" w:themeFill="text1" w:themeFillTint="80"/>
        <w:tcBorders>
          <w:top w:val="single" w:color="000000" w:themeColor="tex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sz="32" w:space="0"/>
        </w:tcBorders>
      </w:tcPr>
    </w:tblStylePr>
    <w:tblStylePr w:type="lastRow">
      <w:rPr>
        <w:b/>
        <w:color w:val="FFFFFF" w:themeColor="light1"/>
        <w:sz w:val="22"/>
      </w:rPr>
    </w:tblStylePr>
    <w:tblStylePr w:type="wholeTable">
      <w:rPr>
        <w:color w:val="FFFFFF" w:themeColor="light1"/>
        <w:sz w:val="22"/>
      </w:rPr>
    </w:tblStylePr>
  </w:style>
  <w:style w:type="table" w:styleId="1043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</w:tblPr>
    <w:tblStylePr w:type="band1Horz">
      <w:tcPr>
        <w:shd w:val="clear" w:color="ffffff" w:fill="ffffff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fill="ffffff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fill="ffffff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fffff" w:fill="ffffff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b/>
        <w:color w:val="FFFFFF" w:themeColor="light1"/>
        <w:sz w:val="22"/>
      </w:rPr>
    </w:tblStylePr>
    <w:tblStylePr w:type="wholeTable">
      <w:rPr>
        <w:color w:val="FFFFFF" w:themeColor="light1"/>
        <w:sz w:val="22"/>
      </w:rPr>
    </w:tblStylePr>
  </w:style>
  <w:style w:type="table" w:styleId="1044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</w:tblPr>
    <w:tblStylePr w:type="band1Horz">
      <w:tcPr>
        <w:shd w:val="clear" w:color="ffffff" w:fill="ffffff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fill="ffffff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fill="ffffff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accent2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fffff" w:fill="ffffff" w:themeFill="accent2" w:themeFillTint="97"/>
        <w:tcBorders>
          <w:top w:val="single" w:color="000000" w:themeColor="accent2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sz="32" w:space="0"/>
        </w:tcBorders>
      </w:tcPr>
    </w:tblStylePr>
    <w:tblStylePr w:type="lastRow">
      <w:rPr>
        <w:b/>
        <w:color w:val="FFFFFF" w:themeColor="light1"/>
        <w:sz w:val="22"/>
      </w:rPr>
    </w:tblStylePr>
    <w:tblStylePr w:type="wholeTable">
      <w:rPr>
        <w:color w:val="FFFFFF" w:themeColor="light1"/>
        <w:sz w:val="22"/>
      </w:rPr>
    </w:tblStylePr>
  </w:style>
  <w:style w:type="table" w:styleId="1045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</w:tblPr>
    <w:tblStylePr w:type="band1Horz">
      <w:tcPr>
        <w:shd w:val="clear" w:color="ffffff" w:fill="ffffff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fill="ffffff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fill="ffffff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accent3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fffff" w:fill="ffffff" w:themeFill="accent3" w:themeFillTint="98"/>
        <w:tcBorders>
          <w:top w:val="single" w:color="000000" w:themeColor="accent3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sz="32" w:space="0"/>
        </w:tcBorders>
      </w:tcPr>
    </w:tblStylePr>
    <w:tblStylePr w:type="lastRow">
      <w:rPr>
        <w:b/>
        <w:color w:val="FFFFFF" w:themeColor="light1"/>
        <w:sz w:val="22"/>
      </w:rPr>
    </w:tblStylePr>
    <w:tblStylePr w:type="wholeTable">
      <w:rPr>
        <w:color w:val="FFFFFF" w:themeColor="light1"/>
        <w:sz w:val="22"/>
      </w:rPr>
    </w:tblStylePr>
  </w:style>
  <w:style w:type="table" w:styleId="1046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</w:tblPr>
    <w:tblStylePr w:type="band1Horz">
      <w:tcPr>
        <w:shd w:val="clear" w:color="ffffff" w:fill="ffffff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fill="ffffff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fill="ffffff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accent4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fffff" w:fill="ffffff" w:themeFill="accent4" w:themeFillTint="9A"/>
        <w:tcBorders>
          <w:top w:val="single" w:color="000000" w:themeColor="accent4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sz="32" w:space="0"/>
        </w:tcBorders>
      </w:tcPr>
    </w:tblStylePr>
    <w:tblStylePr w:type="lastRow">
      <w:rPr>
        <w:b/>
        <w:color w:val="FFFFFF" w:themeColor="light1"/>
        <w:sz w:val="22"/>
      </w:rPr>
    </w:tblStylePr>
    <w:tblStylePr w:type="wholeTable">
      <w:rPr>
        <w:color w:val="FFFFFF" w:themeColor="light1"/>
        <w:sz w:val="22"/>
      </w:rPr>
    </w:tblStylePr>
  </w:style>
  <w:style w:type="table" w:styleId="1047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</w:tblPr>
    <w:tblStylePr w:type="band1Horz">
      <w:tcPr>
        <w:shd w:val="clear" w:color="ffffff" w:fill="ffffff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fill="ffffff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fill="ffffff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accent5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fffff" w:fill="ffffff" w:themeFill="accent5" w:themeFillTint="9A"/>
        <w:tcBorders>
          <w:top w:val="single" w:color="000000" w:themeColor="accent5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sz="32" w:space="0"/>
        </w:tcBorders>
      </w:tcPr>
    </w:tblStylePr>
    <w:tblStylePr w:type="lastRow">
      <w:rPr>
        <w:b/>
        <w:color w:val="FFFFFF" w:themeColor="light1"/>
        <w:sz w:val="22"/>
      </w:rPr>
    </w:tblStylePr>
    <w:tblStylePr w:type="wholeTable">
      <w:rPr>
        <w:color w:val="FFFFFF" w:themeColor="light1"/>
        <w:sz w:val="22"/>
      </w:rPr>
    </w:tblStylePr>
  </w:style>
  <w:style w:type="table" w:styleId="1048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</w:tblPr>
    <w:tblStylePr w:type="band1Horz">
      <w:tcPr>
        <w:shd w:val="clear" w:color="ffffff" w:fill="fffff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fill="fffff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fill="fffff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accent6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fffff" w:fill="ffffff" w:themeFill="accent6" w:themeFillTint="98"/>
        <w:tcBorders>
          <w:top w:val="single" w:color="000000" w:themeColor="accent6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sz="32" w:space="0"/>
        </w:tcBorders>
      </w:tcPr>
    </w:tblStylePr>
    <w:tblStylePr w:type="lastRow">
      <w:rPr>
        <w:b/>
        <w:color w:val="FFFFFF" w:themeColor="light1"/>
        <w:sz w:val="22"/>
      </w:rPr>
    </w:tblStylePr>
    <w:tblStylePr w:type="wholeTable">
      <w:rPr>
        <w:color w:val="FFFFFF" w:themeColor="light1"/>
        <w:sz w:val="22"/>
      </w:rPr>
    </w:tblStylePr>
  </w:style>
  <w:style w:type="table" w:styleId="1049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color w:val="404040" w:themeColor="text1"/>
        <w:sz w:val="22"/>
      </w:rPr>
      <w:tcPr>
        <w:shd w:val="clear" w:color="ffffff" w:fill="ffffff" w:themeFill="text1" w:themeFillTint="40"/>
      </w:tcPr>
    </w:tblStylePr>
    <w:tblStylePr w:type="band1Vert">
      <w:tcPr>
        <w:shd w:val="clear" w:color="ffffff" w:fill="ffffff" w:themeFill="text1" w:themeFillTint="40"/>
      </w:tcPr>
    </w:tblStylePr>
    <w:tblStylePr w:type="band2Horz">
      <w:rPr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sz="4" w:space="0"/>
        </w:tcBorders>
      </w:tcPr>
    </w:tblStylePr>
  </w:style>
  <w:style w:type="table" w:styleId="1050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color w:val="404040" w:themeColor="accent1" w:themeShade="95"/>
        <w:sz w:val="22"/>
      </w:rPr>
      <w:tcPr>
        <w:shd w:val="clear" w:color="ffffff" w:fill="ffffff" w:themeFill="accent1" w:themeFillTint="40"/>
      </w:tcPr>
    </w:tblStylePr>
    <w:tblStylePr w:type="band1Vert">
      <w:tcPr>
        <w:shd w:val="clear" w:color="ffffff" w:fill="ffffff" w:themeFill="accent1" w:themeFillTint="40"/>
      </w:tcPr>
    </w:tblStylePr>
    <w:tblStylePr w:type="band2Horz">
      <w:rPr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1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color w:val="404040" w:themeColor="accent2" w:themeTint="97" w:themeShade="95"/>
        <w:sz w:val="22"/>
      </w:rPr>
      <w:tcPr>
        <w:shd w:val="clear" w:color="ffffff" w:fill="ffffff" w:themeFill="accent2" w:themeFillTint="40"/>
      </w:tcPr>
    </w:tblStylePr>
    <w:tblStylePr w:type="band1Vert">
      <w:tcPr>
        <w:shd w:val="clear" w:color="ffffff" w:fill="ffffff" w:themeFill="accent2" w:themeFillTint="40"/>
      </w:tcPr>
    </w:tblStylePr>
    <w:tblStylePr w:type="band2Horz">
      <w:rPr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sz="4" w:space="0"/>
        </w:tcBorders>
      </w:tcPr>
    </w:tblStylePr>
  </w:style>
  <w:style w:type="table" w:styleId="1052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color w:val="404040" w:themeColor="accent3" w:themeTint="98" w:themeShade="95"/>
        <w:sz w:val="22"/>
      </w:rPr>
      <w:tcPr>
        <w:shd w:val="clear" w:color="ffffff" w:fill="ffffff" w:themeFill="accent3" w:themeFillTint="40"/>
      </w:tcPr>
    </w:tblStylePr>
    <w:tblStylePr w:type="band1Vert">
      <w:tcPr>
        <w:shd w:val="clear" w:color="ffffff" w:fill="ffffff" w:themeFill="accent3" w:themeFillTint="40"/>
      </w:tcPr>
    </w:tblStylePr>
    <w:tblStylePr w:type="band2Horz">
      <w:rPr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sz="4" w:space="0"/>
        </w:tcBorders>
      </w:tcPr>
    </w:tblStylePr>
  </w:style>
  <w:style w:type="table" w:styleId="1053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color w:val="404040" w:themeColor="accent4" w:themeTint="9A" w:themeShade="95"/>
        <w:sz w:val="22"/>
      </w:rPr>
      <w:tcPr>
        <w:shd w:val="clear" w:color="ffffff" w:fill="ffffff" w:themeFill="accent4" w:themeFillTint="40"/>
      </w:tcPr>
    </w:tblStylePr>
    <w:tblStylePr w:type="band1Vert">
      <w:tcPr>
        <w:shd w:val="clear" w:color="ffffff" w:fill="ffffff" w:themeFill="accent4" w:themeFillTint="40"/>
      </w:tcPr>
    </w:tblStylePr>
    <w:tblStylePr w:type="band2Horz">
      <w:rPr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sz="4" w:space="0"/>
        </w:tcBorders>
      </w:tcPr>
    </w:tblStylePr>
  </w:style>
  <w:style w:type="table" w:styleId="1054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color w:val="404040" w:themeColor="accent5" w:themeTint="9A" w:themeShade="95"/>
        <w:sz w:val="22"/>
      </w:rPr>
      <w:tcPr>
        <w:shd w:val="clear" w:color="ffffff" w:fill="ffffff" w:themeFill="accent5" w:themeFillTint="40"/>
      </w:tcPr>
    </w:tblStylePr>
    <w:tblStylePr w:type="band1Vert">
      <w:tcPr>
        <w:shd w:val="clear" w:color="ffffff" w:fill="ffffff" w:themeFill="accent5" w:themeFillTint="40"/>
      </w:tcPr>
    </w:tblStylePr>
    <w:tblStylePr w:type="band2Horz">
      <w:rPr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sz="4" w:space="0"/>
        </w:tcBorders>
      </w:tcPr>
    </w:tblStylePr>
  </w:style>
  <w:style w:type="table" w:styleId="1055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color w:val="404040" w:themeColor="accent6" w:themeTint="98" w:themeShade="95"/>
        <w:sz w:val="22"/>
      </w:rPr>
      <w:tcPr>
        <w:shd w:val="clear" w:color="ffffff" w:fill="ffffff" w:themeFill="accent6" w:themeFillTint="40"/>
      </w:tcPr>
    </w:tblStylePr>
    <w:tblStylePr w:type="band1Vert">
      <w:tcPr>
        <w:shd w:val="clear" w:color="ffffff" w:fill="ffffff" w:themeFill="accent6" w:themeFillTint="40"/>
      </w:tcPr>
    </w:tblStylePr>
    <w:tblStylePr w:type="band2Horz">
      <w:rPr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sz="4" w:space="0"/>
        </w:tcBorders>
      </w:tcPr>
    </w:tblStylePr>
  </w:style>
  <w:style w:type="table" w:styleId="1056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color w:val="4A4A4A" w:themeColor="text1" w:themeTint="80" w:themeShade="95"/>
        <w:sz w:val="22"/>
      </w:rPr>
      <w:tcPr>
        <w:shd w:val="clear" w:color="ffffff" w:fill="ffffff" w:themeFill="text1" w:themeFillTint="40"/>
      </w:tcPr>
    </w:tblStylePr>
    <w:tblStylePr w:type="band1Vert">
      <w:tcPr>
        <w:shd w:val="clear" w:color="ffffff" w:fill="ffffff" w:themeFill="text1" w:themeFillTint="40"/>
      </w:tcPr>
    </w:tblStylePr>
    <w:tblStylePr w:type="band2Horz">
      <w:rPr>
        <w:color w:val="4A4A4A" w:themeColor="text1" w:themeTint="80" w:themeShade="95"/>
        <w:sz w:val="22"/>
      </w:rPr>
    </w:tblStylePr>
    <w:tblStylePr w:type="firstCol">
      <w:rPr>
        <w:i/>
        <w:color w:val="4A4A4A" w:themeColor="text1" w:themeTint="80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sz="4" w:space="0"/>
        </w:tcBorders>
      </w:tcPr>
    </w:tblStylePr>
    <w:tblStylePr w:type="firstRow">
      <w:rPr>
        <w:i/>
        <w:color w:val="4A4A4A" w:themeColor="tex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i/>
        <w:color w:val="4A4A4A" w:themeColor="text1" w:themeTint="80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tex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4A4A4A" w:themeColor="text1" w:themeTint="80" w:themeShade="95"/>
        <w:sz w:val="22"/>
      </w:rPr>
      <w:tcPr>
        <w:shd w:val="clear" w:color="ffffff" w:fill="ffffff" w:themeFill="light1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color w:val="4A4A4A" w:themeColor="text1" w:themeTint="80" w:themeShade="95"/>
        <w:sz w:val="22"/>
      </w:rPr>
    </w:tblStylePr>
  </w:style>
  <w:style w:type="table" w:styleId="1057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color w:val="245D8D" w:themeColor="accent1" w:themeShade="95"/>
        <w:sz w:val="22"/>
      </w:rPr>
      <w:tcPr>
        <w:shd w:val="clear" w:color="ffffff" w:fill="ffffff" w:themeFill="accent1" w:themeFillTint="40"/>
      </w:tcPr>
    </w:tblStylePr>
    <w:tblStylePr w:type="band1Vert">
      <w:tcPr>
        <w:shd w:val="clear" w:color="ffffff" w:fill="ffffff" w:themeFill="accent1" w:themeFillTint="40"/>
      </w:tcPr>
    </w:tblStylePr>
    <w:tblStylePr w:type="band2Horz">
      <w:rPr>
        <w:color w:val="245D8D" w:themeColor="accent1" w:themeShade="95"/>
        <w:sz w:val="22"/>
      </w:rPr>
    </w:tblStylePr>
    <w:tblStylePr w:type="firstCol">
      <w:rPr>
        <w:i/>
        <w:color w:val="245D8D" w:themeColor="accent1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i/>
        <w:color w:val="245D8D" w:themeColor="accent1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i/>
        <w:color w:val="245D8D" w:themeColor="accent1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245D8D" w:themeColor="accent1" w:themeShade="95"/>
        <w:sz w:val="22"/>
      </w:rPr>
      <w:tcPr>
        <w:shd w:val="clear" w:color="ffffff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color w:val="245D8D" w:themeColor="accent1" w:themeShade="95"/>
        <w:sz w:val="22"/>
      </w:rPr>
    </w:tblStylePr>
  </w:style>
  <w:style w:type="table" w:styleId="1058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color w:val="C95712" w:themeColor="accent2" w:themeTint="97" w:themeShade="95"/>
        <w:sz w:val="22"/>
      </w:rPr>
      <w:tcPr>
        <w:shd w:val="clear" w:color="ffffff" w:fill="ffffff" w:themeFill="accent2" w:themeFillTint="40"/>
      </w:tcPr>
    </w:tblStylePr>
    <w:tblStylePr w:type="band1Vert">
      <w:tcPr>
        <w:shd w:val="clear" w:color="ffffff" w:fill="ffffff" w:themeFill="accent2" w:themeFillTint="40"/>
      </w:tcPr>
    </w:tblStylePr>
    <w:tblStylePr w:type="band2Horz">
      <w:rPr>
        <w:color w:val="C95712" w:themeColor="accent2" w:themeTint="97" w:themeShade="95"/>
        <w:sz w:val="22"/>
      </w:rPr>
    </w:tblStylePr>
    <w:tblStylePr w:type="firstCol">
      <w:rPr>
        <w:i/>
        <w:color w:val="C95712" w:themeColor="accent2" w:themeTint="97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sz="4" w:space="0"/>
        </w:tcBorders>
      </w:tcPr>
    </w:tblStylePr>
    <w:tblStylePr w:type="firstRow">
      <w:rPr>
        <w:i/>
        <w:color w:val="C95712" w:themeColor="accent2" w:themeTint="97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i/>
        <w:color w:val="C95712" w:themeColor="accent2" w:themeTint="97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2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C95712" w:themeColor="accent2" w:themeTint="97" w:themeShade="95"/>
        <w:sz w:val="22"/>
      </w:rPr>
      <w:tcPr>
        <w:shd w:val="clear" w:color="ffffff" w:fill="ffffff" w:themeFill="light1"/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color w:val="C95712" w:themeColor="accent2" w:themeTint="97" w:themeShade="95"/>
        <w:sz w:val="22"/>
      </w:rPr>
    </w:tblStylePr>
  </w:style>
  <w:style w:type="table" w:styleId="1059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color w:val="757575" w:themeColor="accent3" w:themeTint="98" w:themeShade="95"/>
        <w:sz w:val="22"/>
      </w:rPr>
      <w:tcPr>
        <w:shd w:val="clear" w:color="ffffff" w:fill="ffffff" w:themeFill="accent3" w:themeFillTint="40"/>
      </w:tcPr>
    </w:tblStylePr>
    <w:tblStylePr w:type="band1Vert">
      <w:tcPr>
        <w:shd w:val="clear" w:color="ffffff" w:fill="ffffff" w:themeFill="accent3" w:themeFillTint="40"/>
      </w:tcPr>
    </w:tblStylePr>
    <w:tblStylePr w:type="band2Horz">
      <w:rPr>
        <w:color w:val="757575" w:themeColor="accent3" w:themeTint="98" w:themeShade="95"/>
        <w:sz w:val="22"/>
      </w:rPr>
    </w:tblStylePr>
    <w:tblStylePr w:type="firstCol">
      <w:rPr>
        <w:i/>
        <w:color w:val="757575" w:themeColor="accent3" w:themeTint="98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sz="4" w:space="0"/>
        </w:tcBorders>
      </w:tcPr>
    </w:tblStylePr>
    <w:tblStylePr w:type="firstRow">
      <w:rPr>
        <w:i/>
        <w:color w:val="757575" w:themeColor="accent3" w:themeTint="98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i/>
        <w:color w:val="757575" w:themeColor="accent3" w:themeTint="98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3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757575" w:themeColor="accent3" w:themeTint="98" w:themeShade="95"/>
        <w:sz w:val="22"/>
      </w:rPr>
      <w:tcPr>
        <w:shd w:val="clear" w:color="ffffff" w:fill="ffffff" w:themeFill="light1"/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color w:val="757575" w:themeColor="accent3" w:themeTint="98" w:themeShade="95"/>
        <w:sz w:val="22"/>
      </w:rPr>
    </w:tblStylePr>
  </w:style>
  <w:style w:type="table" w:styleId="1060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color w:val="CD9600" w:themeColor="accent4" w:themeTint="9A" w:themeShade="95"/>
        <w:sz w:val="22"/>
      </w:rPr>
      <w:tcPr>
        <w:shd w:val="clear" w:color="ffffff" w:fill="ffffff" w:themeFill="accent4" w:themeFillTint="40"/>
      </w:tcPr>
    </w:tblStylePr>
    <w:tblStylePr w:type="band1Vert">
      <w:tcPr>
        <w:shd w:val="clear" w:color="ffffff" w:fill="ffffff" w:themeFill="accent4" w:themeFillTint="40"/>
      </w:tcPr>
    </w:tblStylePr>
    <w:tblStylePr w:type="band2Horz">
      <w:rPr>
        <w:color w:val="CD9600" w:themeColor="accent4" w:themeTint="9A" w:themeShade="95"/>
        <w:sz w:val="22"/>
      </w:rPr>
    </w:tblStylePr>
    <w:tblStylePr w:type="firstCol">
      <w:rPr>
        <w:i/>
        <w:color w:val="CD9600" w:themeColor="accent4" w:themeTint="9A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sz="4" w:space="0"/>
        </w:tcBorders>
      </w:tcPr>
    </w:tblStylePr>
    <w:tblStylePr w:type="firstRow">
      <w:rPr>
        <w:i/>
        <w:color w:val="CD9600" w:themeColor="accent4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i/>
        <w:color w:val="CD9600" w:themeColor="accent4" w:themeTint="9A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4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CD9600" w:themeColor="accent4" w:themeTint="9A" w:themeShade="95"/>
        <w:sz w:val="22"/>
      </w:rPr>
      <w:tcPr>
        <w:shd w:val="clear" w:color="ffffff" w:fill="ffffff" w:themeFill="light1"/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color w:val="CD9600" w:themeColor="accent4" w:themeTint="9A" w:themeShade="95"/>
        <w:sz w:val="22"/>
      </w:rPr>
    </w:tblStylePr>
  </w:style>
  <w:style w:type="table" w:styleId="1061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color w:val="335E9E" w:themeColor="accent5" w:themeTint="9A" w:themeShade="95"/>
        <w:sz w:val="22"/>
      </w:rPr>
      <w:tcPr>
        <w:shd w:val="clear" w:color="ffffff" w:fill="ffffff" w:themeFill="accent5" w:themeFillTint="40"/>
      </w:tcPr>
    </w:tblStylePr>
    <w:tblStylePr w:type="band1Vert">
      <w:tcPr>
        <w:shd w:val="clear" w:color="ffffff" w:fill="ffffff" w:themeFill="accent5" w:themeFillTint="40"/>
      </w:tcPr>
    </w:tblStylePr>
    <w:tblStylePr w:type="band2Horz">
      <w:rPr>
        <w:color w:val="335E9E" w:themeColor="accent5" w:themeTint="9A" w:themeShade="95"/>
        <w:sz w:val="22"/>
      </w:rPr>
    </w:tblStylePr>
    <w:tblStylePr w:type="firstCol">
      <w:rPr>
        <w:i/>
        <w:color w:val="335E9E" w:themeColor="accent5" w:themeTint="9A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sz="4" w:space="0"/>
        </w:tcBorders>
      </w:tcPr>
    </w:tblStylePr>
    <w:tblStylePr w:type="firstRow">
      <w:rPr>
        <w:i/>
        <w:color w:val="335E9E" w:themeColor="accent5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i/>
        <w:color w:val="335E9E" w:themeColor="accent5" w:themeTint="9A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5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335E9E" w:themeColor="accent5" w:themeTint="9A" w:themeShade="95"/>
        <w:sz w:val="22"/>
      </w:rPr>
      <w:tcPr>
        <w:shd w:val="clear" w:color="ffffff" w:fill="ffffff" w:themeFill="light1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color w:val="335E9E" w:themeColor="accent5" w:themeTint="9A" w:themeShade="95"/>
        <w:sz w:val="22"/>
      </w:rPr>
    </w:tblStylePr>
  </w:style>
  <w:style w:type="table" w:styleId="1062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color w:val="5F8F3C" w:themeColor="accent6" w:themeTint="98" w:themeShade="95"/>
        <w:sz w:val="22"/>
      </w:rPr>
      <w:tcPr>
        <w:shd w:val="clear" w:color="ffffff" w:fill="ffffff" w:themeFill="accent6" w:themeFillTint="40"/>
      </w:tcPr>
    </w:tblStylePr>
    <w:tblStylePr w:type="band1Vert">
      <w:tcPr>
        <w:shd w:val="clear" w:color="ffffff" w:fill="ffffff" w:themeFill="accent6" w:themeFillTint="40"/>
      </w:tcPr>
    </w:tblStylePr>
    <w:tblStylePr w:type="band2Horz">
      <w:rPr>
        <w:color w:val="5F8F3C" w:themeColor="accent6" w:themeTint="98" w:themeShade="95"/>
        <w:sz w:val="22"/>
      </w:rPr>
    </w:tblStylePr>
    <w:tblStylePr w:type="firstCol">
      <w:rPr>
        <w:i/>
        <w:color w:val="5F8F3C" w:themeColor="accent6" w:themeTint="98" w:themeShade="95"/>
        <w:sz w:val="22"/>
      </w:rPr>
      <w:pPr>
        <w:jc w:val="right"/>
      </w:pPr>
      <w:tcPr>
        <w:shd w:color="ffffff" w:fill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sz="4" w:space="0"/>
        </w:tcBorders>
      </w:tcPr>
    </w:tblStylePr>
    <w:tblStylePr w:type="firstRow">
      <w:rPr>
        <w:i/>
        <w:color w:val="5F8F3C" w:themeColor="accent6" w:themeTint="98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i/>
        <w:color w:val="5F8F3C" w:themeColor="accent6" w:themeTint="98" w:themeShade="95"/>
        <w:sz w:val="22"/>
      </w:rPr>
      <w:tcPr>
        <w:shd w:color="ffffff" w:fill="ffffff"/>
        <w:tcBorders>
          <w:top w:val="none" w:color="000000" w:sz="4" w:space="0"/>
          <w:left w:val="single" w:color="000000" w:themeColor="accent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5F8F3C" w:themeColor="accent6" w:themeTint="98" w:themeShade="95"/>
        <w:sz w:val="22"/>
      </w:rPr>
      <w:tcPr>
        <w:shd w:val="clear" w:color="ffffff" w:fill="ffffff" w:themeFill="light1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color w:val="5F8F3C" w:themeColor="accent6" w:themeTint="98" w:themeShade="95"/>
        <w:sz w:val="22"/>
      </w:rPr>
    </w:tblStylePr>
  </w:style>
  <w:style w:type="table" w:styleId="1063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text1" w:themeFillTint="00"/>
      </w:tcPr>
    </w:tblStylePr>
    <w:tblStylePr w:type="band2Vert">
      <w:rPr>
        <w:color w:val="404040"/>
        <w:sz w:val="22"/>
      </w:rPr>
      <w:tcPr>
        <w:shd w:val="clear" w:color="ffffff" w:fill="ffffff" w:themeFill="text1" w:themeFillTint="00"/>
      </w:tcPr>
    </w:tblStylePr>
    <w:tblStylePr w:type="firstCol">
      <w:rPr>
        <w:color w:val="F2F2F2"/>
        <w:sz w:val="22"/>
      </w:rPr>
      <w:tcPr>
        <w:shd w:val="clear" w:color="ffffff" w:fill="ffffff" w:themeFill="text1" w:themeFillTint="80"/>
      </w:tcPr>
    </w:tblStylePr>
    <w:tblStylePr w:type="firstRow">
      <w:rPr>
        <w:color w:val="F2F2F2"/>
        <w:sz w:val="22"/>
      </w:rPr>
      <w:tcPr>
        <w:shd w:val="clear" w:color="ffffff" w:fill="ffffff" w:themeFill="text1" w:themeFillTint="80"/>
      </w:tcPr>
    </w:tblStylePr>
    <w:tblStylePr w:type="lastCol">
      <w:rPr>
        <w:color w:val="F2F2F2"/>
        <w:sz w:val="22"/>
      </w:rPr>
      <w:tcPr>
        <w:shd w:val="clear" w:color="ffffff" w:fill="ffffff" w:themeFill="text1" w:themeFillTint="80"/>
      </w:tcPr>
    </w:tblStylePr>
    <w:tblStylePr w:type="lastRow">
      <w:rPr>
        <w:color w:val="F2F2F2"/>
        <w:sz w:val="22"/>
      </w:rPr>
      <w:tcPr>
        <w:shd w:val="clear" w:color="ffffff" w:fill="ffffff" w:themeFill="text1" w:themeFillTint="80"/>
      </w:tcPr>
    </w:tblStylePr>
  </w:style>
  <w:style w:type="table" w:styleId="1064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1" w:themeFillTint="50"/>
      </w:tcPr>
    </w:tblStylePr>
    <w:tblStylePr w:type="band2Vert">
      <w:rPr>
        <w:color w:val="404040"/>
        <w:sz w:val="22"/>
      </w:rPr>
      <w:tcPr>
        <w:shd w:val="clear" w:color="ffffff" w:fill="ffffff" w:themeFill="accent1" w:themeFillTint="50"/>
      </w:tcPr>
    </w:tblStylePr>
    <w:tblStylePr w:type="firstCol">
      <w:rPr>
        <w:color w:val="F2F2F2"/>
        <w:sz w:val="22"/>
      </w:rPr>
      <w:tcPr>
        <w:shd w:val="clear" w:color="ffffff" w:fill="ffffff" w:themeFill="accent1" w:themeFillTint="EA"/>
      </w:tcPr>
    </w:tblStylePr>
    <w:tblStylePr w:type="firstRow">
      <w:rPr>
        <w:color w:val="F2F2F2"/>
        <w:sz w:val="22"/>
      </w:rPr>
      <w:tcPr>
        <w:shd w:val="clear" w:color="ffffff" w:fill="ffffff" w:themeFill="accent1" w:themeFillTint="EA"/>
      </w:tcPr>
    </w:tblStylePr>
    <w:tblStylePr w:type="lastCol">
      <w:rPr>
        <w:color w:val="F2F2F2"/>
        <w:sz w:val="22"/>
      </w:rPr>
      <w:tcPr>
        <w:shd w:val="clear" w:color="ffffff" w:fill="ffffff" w:themeFill="accent1" w:themeFillTint="EA"/>
      </w:tcPr>
    </w:tblStylePr>
    <w:tblStylePr w:type="lastRow">
      <w:rPr>
        <w:color w:val="F2F2F2"/>
        <w:sz w:val="22"/>
      </w:rPr>
      <w:tcPr>
        <w:shd w:val="clear" w:color="ffffff" w:fill="ffffff" w:themeFill="accent1" w:themeFillTint="EA"/>
      </w:tcPr>
    </w:tblStylePr>
  </w:style>
  <w:style w:type="table" w:styleId="1065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2" w:themeFillTint="32"/>
      </w:tcPr>
    </w:tblStylePr>
    <w:tblStylePr w:type="band2Vert">
      <w:rPr>
        <w:color w:val="404040"/>
        <w:sz w:val="22"/>
      </w:rPr>
      <w:tcPr>
        <w:shd w:val="clear" w:color="ffffff" w:fill="ffffff" w:themeFill="accent2" w:themeFillTint="32"/>
      </w:tcPr>
    </w:tblStylePr>
    <w:tblStylePr w:type="firstCol">
      <w:rPr>
        <w:color w:val="F2F2F2"/>
        <w:sz w:val="22"/>
      </w:rPr>
      <w:tcPr>
        <w:shd w:val="clear" w:color="ffffff" w:fill="ffffff" w:themeFill="accent2" w:themeFillTint="97"/>
      </w:tcPr>
    </w:tblStylePr>
    <w:tblStylePr w:type="firstRow">
      <w:rPr>
        <w:color w:val="F2F2F2"/>
        <w:sz w:val="22"/>
      </w:rPr>
      <w:tcPr>
        <w:shd w:val="clear" w:color="ffffff" w:fill="ffffff" w:themeFill="accent2" w:themeFillTint="97"/>
      </w:tcPr>
    </w:tblStylePr>
    <w:tblStylePr w:type="lastCol">
      <w:rPr>
        <w:color w:val="F2F2F2"/>
        <w:sz w:val="22"/>
      </w:rPr>
      <w:tcPr>
        <w:shd w:val="clear" w:color="ffffff" w:fill="ffffff" w:themeFill="accent2" w:themeFillTint="97"/>
      </w:tcPr>
    </w:tblStylePr>
    <w:tblStylePr w:type="lastRow">
      <w:rPr>
        <w:color w:val="F2F2F2"/>
        <w:sz w:val="22"/>
      </w:rPr>
      <w:tcPr>
        <w:shd w:val="clear" w:color="ffffff" w:fill="ffffff" w:themeFill="accent2" w:themeFillTint="97"/>
      </w:tcPr>
    </w:tblStylePr>
  </w:style>
  <w:style w:type="table" w:styleId="1066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3" w:themeFillTint="34"/>
      </w:tcPr>
    </w:tblStylePr>
    <w:tblStylePr w:type="band2Vert">
      <w:rPr>
        <w:color w:val="404040"/>
        <w:sz w:val="22"/>
      </w:rPr>
      <w:tcPr>
        <w:shd w:val="clear" w:color="ffffff" w:fill="ffffff" w:themeFill="accent3" w:themeFillTint="34"/>
      </w:tcPr>
    </w:tblStylePr>
    <w:tblStylePr w:type="firstCol">
      <w:rPr>
        <w:color w:val="F2F2F2"/>
        <w:sz w:val="22"/>
      </w:rPr>
      <w:tcPr>
        <w:shd w:val="clear" w:color="ffffff" w:fill="ffffff" w:themeFill="accent3" w:themeFillTint="FE"/>
      </w:tcPr>
    </w:tblStylePr>
    <w:tblStylePr w:type="firstRow">
      <w:rPr>
        <w:color w:val="F2F2F2"/>
        <w:sz w:val="22"/>
      </w:rPr>
      <w:tcPr>
        <w:shd w:val="clear" w:color="ffffff" w:fill="ffffff" w:themeFill="accent3" w:themeFillTint="FE"/>
      </w:tcPr>
    </w:tblStylePr>
    <w:tblStylePr w:type="lastCol">
      <w:rPr>
        <w:color w:val="F2F2F2"/>
        <w:sz w:val="22"/>
      </w:rPr>
      <w:tcPr>
        <w:shd w:val="clear" w:color="ffffff" w:fill="ffffff" w:themeFill="accent3" w:themeFillTint="FE"/>
      </w:tcPr>
    </w:tblStylePr>
    <w:tblStylePr w:type="lastRow">
      <w:rPr>
        <w:color w:val="F2F2F2"/>
        <w:sz w:val="22"/>
      </w:rPr>
      <w:tcPr>
        <w:shd w:val="clear" w:color="ffffff" w:fill="ffffff" w:themeFill="accent3" w:themeFillTint="FE"/>
      </w:tcPr>
    </w:tblStylePr>
  </w:style>
  <w:style w:type="table" w:styleId="1067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4" w:themeFillTint="34"/>
      </w:tcPr>
    </w:tblStylePr>
    <w:tblStylePr w:type="band2Vert">
      <w:rPr>
        <w:color w:val="404040"/>
        <w:sz w:val="22"/>
      </w:rPr>
      <w:tcPr>
        <w:shd w:val="clear" w:color="ffffff" w:fill="ffffff" w:themeFill="accent4" w:themeFillTint="34"/>
      </w:tcPr>
    </w:tblStylePr>
    <w:tblStylePr w:type="firstCol">
      <w:rPr>
        <w:color w:val="F2F2F2"/>
        <w:sz w:val="22"/>
      </w:rPr>
      <w:tcPr>
        <w:shd w:val="clear" w:color="ffffff" w:fill="ffffff" w:themeFill="accent4" w:themeFillTint="9A"/>
      </w:tcPr>
    </w:tblStylePr>
    <w:tblStylePr w:type="firstRow">
      <w:rPr>
        <w:color w:val="F2F2F2"/>
        <w:sz w:val="22"/>
      </w:rPr>
      <w:tcPr>
        <w:shd w:val="clear" w:color="ffffff" w:fill="ffffff" w:themeFill="accent4" w:themeFillTint="9A"/>
      </w:tcPr>
    </w:tblStylePr>
    <w:tblStylePr w:type="lastCol">
      <w:rPr>
        <w:color w:val="F2F2F2"/>
        <w:sz w:val="22"/>
      </w:rPr>
      <w:tcPr>
        <w:shd w:val="clear" w:color="ffffff" w:fill="ffffff" w:themeFill="accent4" w:themeFillTint="9A"/>
      </w:tcPr>
    </w:tblStylePr>
    <w:tblStylePr w:type="lastRow">
      <w:rPr>
        <w:color w:val="F2F2F2"/>
        <w:sz w:val="22"/>
      </w:rPr>
      <w:tcPr>
        <w:shd w:val="clear" w:color="ffffff" w:fill="ffffff" w:themeFill="accent4" w:themeFillTint="9A"/>
      </w:tcPr>
    </w:tblStylePr>
  </w:style>
  <w:style w:type="table" w:styleId="1068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5" w:themeFillTint="34"/>
      </w:tcPr>
    </w:tblStylePr>
    <w:tblStylePr w:type="band2Vert">
      <w:rPr>
        <w:color w:val="404040"/>
        <w:sz w:val="22"/>
      </w:rPr>
      <w:tcPr>
        <w:shd w:val="clear" w:color="ffffff" w:fill="ffffff" w:themeFill="accent5" w:themeFillTint="34"/>
      </w:tcPr>
    </w:tblStylePr>
    <w:tblStylePr w:type="firstCol">
      <w:rPr>
        <w:color w:val="F2F2F2"/>
        <w:sz w:val="22"/>
      </w:rPr>
      <w:tcPr>
        <w:shd w:val="clear" w:color="ffffff" w:fill="ffffff" w:themeFill="accent5"/>
      </w:tcPr>
    </w:tblStylePr>
    <w:tblStylePr w:type="firstRow">
      <w:rPr>
        <w:color w:val="F2F2F2"/>
        <w:sz w:val="22"/>
      </w:rPr>
      <w:tcPr>
        <w:shd w:val="clear" w:color="ffffff" w:fill="ffffff" w:themeFill="accent5"/>
      </w:tcPr>
    </w:tblStylePr>
    <w:tblStylePr w:type="lastCol">
      <w:rPr>
        <w:color w:val="F2F2F2"/>
        <w:sz w:val="22"/>
      </w:rPr>
      <w:tcPr>
        <w:shd w:val="clear" w:color="ffffff" w:fill="ffffff" w:themeFill="accent5"/>
      </w:tcPr>
    </w:tblStylePr>
    <w:tblStylePr w:type="lastRow">
      <w:rPr>
        <w:color w:val="F2F2F2"/>
        <w:sz w:val="22"/>
      </w:rPr>
      <w:tcPr>
        <w:shd w:val="clear" w:color="ffffff" w:fill="ffffff" w:themeFill="accent5"/>
      </w:tcPr>
    </w:tblStylePr>
  </w:style>
  <w:style w:type="table" w:styleId="1069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6" w:themeFillTint="34"/>
      </w:tcPr>
    </w:tblStylePr>
    <w:tblStylePr w:type="band2Vert">
      <w:rPr>
        <w:color w:val="404040"/>
        <w:sz w:val="22"/>
      </w:rPr>
      <w:tcPr>
        <w:shd w:val="clear" w:color="ffffff" w:fill="ffffff" w:themeFill="accent6" w:themeFillTint="34"/>
      </w:tcPr>
    </w:tblStylePr>
    <w:tblStylePr w:type="firstCol">
      <w:rPr>
        <w:color w:val="F2F2F2"/>
        <w:sz w:val="22"/>
      </w:rPr>
      <w:tcPr>
        <w:shd w:val="clear" w:color="ffffff" w:fill="ffffff" w:themeFill="accent6"/>
      </w:tcPr>
    </w:tblStylePr>
    <w:tblStylePr w:type="firstRow">
      <w:rPr>
        <w:color w:val="F2F2F2"/>
        <w:sz w:val="22"/>
      </w:rPr>
      <w:tcPr>
        <w:shd w:val="clear" w:color="ffffff" w:fill="ffffff" w:themeFill="accent6"/>
      </w:tcPr>
    </w:tblStylePr>
    <w:tblStylePr w:type="lastCol">
      <w:rPr>
        <w:color w:val="F2F2F2"/>
        <w:sz w:val="22"/>
      </w:rPr>
      <w:tcPr>
        <w:shd w:val="clear" w:color="ffffff" w:fill="ffffff" w:themeFill="accent6"/>
      </w:tcPr>
    </w:tblStylePr>
    <w:tblStylePr w:type="lastRow">
      <w:rPr>
        <w:color w:val="F2F2F2"/>
        <w:sz w:val="22"/>
      </w:rPr>
      <w:tcPr>
        <w:shd w:val="clear" w:color="ffffff" w:fill="ffffff" w:themeFill="accent6"/>
      </w:tcPr>
    </w:tblStylePr>
  </w:style>
  <w:style w:type="table" w:styleId="1070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text1" w:themeFillTint="00"/>
      </w:tcPr>
    </w:tblStylePr>
    <w:tblStylePr w:type="band2Vert">
      <w:rPr>
        <w:color w:val="404040"/>
        <w:sz w:val="22"/>
      </w:rPr>
      <w:tcPr>
        <w:shd w:val="clear" w:color="ffffff" w:fill="ffffff" w:themeFill="text1" w:themeFillTint="00"/>
      </w:tcPr>
    </w:tblStylePr>
    <w:tblStylePr w:type="firstCol">
      <w:rPr>
        <w:color w:val="F2F2F2"/>
        <w:sz w:val="22"/>
      </w:rPr>
      <w:tcPr>
        <w:shd w:val="clear" w:color="ffffff" w:fill="ffffff" w:themeFill="text1" w:themeFillTint="80"/>
      </w:tcPr>
    </w:tblStylePr>
    <w:tblStylePr w:type="firstRow">
      <w:rPr>
        <w:color w:val="F2F2F2"/>
        <w:sz w:val="22"/>
      </w:rPr>
      <w:tcPr>
        <w:shd w:val="clear" w:color="ffffff" w:fill="ffffff" w:themeFill="text1" w:themeFillTint="80"/>
      </w:tcPr>
    </w:tblStylePr>
    <w:tblStylePr w:type="lastCol">
      <w:rPr>
        <w:color w:val="F2F2F2"/>
        <w:sz w:val="22"/>
      </w:rPr>
      <w:tcPr>
        <w:shd w:val="clear" w:color="ffffff" w:fill="ffffff" w:themeFill="text1" w:themeFillTint="80"/>
      </w:tcPr>
    </w:tblStylePr>
    <w:tblStylePr w:type="lastRow">
      <w:rPr>
        <w:color w:val="F2F2F2"/>
        <w:sz w:val="22"/>
      </w:rPr>
      <w:tcPr>
        <w:shd w:val="clear" w:color="ffffff" w:fill="ffffff" w:themeFill="text1" w:themeFillTint="80"/>
      </w:tcPr>
    </w:tblStylePr>
  </w:style>
  <w:style w:type="table" w:styleId="1071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  <w:insideH w:val="single" w:color="000000" w:themeColor="accent1" w:sz="4" w:space="0"/>
        <w:insideV w:val="single" w:color="000000" w:themeColor="accent1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1" w:themeFillTint="50"/>
      </w:tcPr>
    </w:tblStylePr>
    <w:tblStylePr w:type="band2Vert">
      <w:rPr>
        <w:color w:val="404040"/>
        <w:sz w:val="22"/>
      </w:rPr>
      <w:tcPr>
        <w:shd w:val="clear" w:color="ffffff" w:fill="ffffff" w:themeFill="accent1" w:themeFillTint="50"/>
      </w:tcPr>
    </w:tblStylePr>
    <w:tblStylePr w:type="firstCol">
      <w:rPr>
        <w:color w:val="F2F2F2"/>
        <w:sz w:val="22"/>
      </w:rPr>
      <w:tcPr>
        <w:shd w:val="clear" w:color="ffffff" w:fill="ffffff" w:themeFill="accent1" w:themeFillTint="EA"/>
      </w:tcPr>
    </w:tblStylePr>
    <w:tblStylePr w:type="firstRow">
      <w:rPr>
        <w:color w:val="F2F2F2"/>
        <w:sz w:val="22"/>
      </w:rPr>
      <w:tcPr>
        <w:shd w:val="clear" w:color="ffffff" w:fill="ffffff" w:themeFill="accent1" w:themeFillTint="EA"/>
      </w:tcPr>
    </w:tblStylePr>
    <w:tblStylePr w:type="lastCol">
      <w:rPr>
        <w:color w:val="F2F2F2"/>
        <w:sz w:val="22"/>
      </w:rPr>
      <w:tcPr>
        <w:shd w:val="clear" w:color="ffffff" w:fill="ffffff" w:themeFill="accent1" w:themeFillTint="EA"/>
      </w:tcPr>
    </w:tblStylePr>
    <w:tblStylePr w:type="lastRow">
      <w:rPr>
        <w:color w:val="F2F2F2"/>
        <w:sz w:val="22"/>
      </w:rPr>
      <w:tcPr>
        <w:shd w:val="clear" w:color="ffffff" w:fill="ffffff" w:themeFill="accent1" w:themeFillTint="EA"/>
      </w:tcPr>
    </w:tblStylePr>
  </w:style>
  <w:style w:type="table" w:styleId="1072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sz="4" w:space="0"/>
        <w:left w:val="single" w:color="000000" w:themeColor="accent2" w:sz="4" w:space="0"/>
        <w:bottom w:val="single" w:color="000000" w:themeColor="accent2" w:sz="4" w:space="0"/>
        <w:right w:val="single" w:color="000000" w:themeColor="accent2" w:sz="4" w:space="0"/>
        <w:insideH w:val="single" w:color="000000" w:themeColor="accent2" w:sz="4" w:space="0"/>
        <w:insideV w:val="single" w:color="000000" w:themeColor="accent2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2" w:themeFillTint="32"/>
      </w:tcPr>
    </w:tblStylePr>
    <w:tblStylePr w:type="band2Vert">
      <w:rPr>
        <w:color w:val="404040"/>
        <w:sz w:val="22"/>
      </w:rPr>
      <w:tcPr>
        <w:shd w:val="clear" w:color="ffffff" w:fill="ffffff" w:themeFill="accent2" w:themeFillTint="32"/>
      </w:tcPr>
    </w:tblStylePr>
    <w:tblStylePr w:type="firstCol">
      <w:rPr>
        <w:color w:val="F2F2F2"/>
        <w:sz w:val="22"/>
      </w:rPr>
      <w:tcPr>
        <w:shd w:val="clear" w:color="ffffff" w:fill="ffffff" w:themeFill="accent2" w:themeFillTint="97"/>
      </w:tcPr>
    </w:tblStylePr>
    <w:tblStylePr w:type="firstRow">
      <w:rPr>
        <w:color w:val="F2F2F2"/>
        <w:sz w:val="22"/>
      </w:rPr>
      <w:tcPr>
        <w:shd w:val="clear" w:color="ffffff" w:fill="ffffff" w:themeFill="accent2" w:themeFillTint="97"/>
      </w:tcPr>
    </w:tblStylePr>
    <w:tblStylePr w:type="lastCol">
      <w:rPr>
        <w:color w:val="F2F2F2"/>
        <w:sz w:val="22"/>
      </w:rPr>
      <w:tcPr>
        <w:shd w:val="clear" w:color="ffffff" w:fill="ffffff" w:themeFill="accent2" w:themeFillTint="97"/>
      </w:tcPr>
    </w:tblStylePr>
    <w:tblStylePr w:type="lastRow">
      <w:rPr>
        <w:color w:val="F2F2F2"/>
        <w:sz w:val="22"/>
      </w:rPr>
      <w:tcPr>
        <w:shd w:val="clear" w:color="ffffff" w:fill="ffffff" w:themeFill="accent2" w:themeFillTint="97"/>
      </w:tcPr>
    </w:tblStylePr>
  </w:style>
  <w:style w:type="table" w:styleId="1073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sz="4" w:space="0"/>
        <w:left w:val="single" w:color="000000" w:themeColor="accent3" w:sz="4" w:space="0"/>
        <w:bottom w:val="single" w:color="000000" w:themeColor="accent3" w:sz="4" w:space="0"/>
        <w:right w:val="single" w:color="000000" w:themeColor="accent3" w:sz="4" w:space="0"/>
        <w:insideH w:val="single" w:color="000000" w:themeColor="accent3" w:sz="4" w:space="0"/>
        <w:insideV w:val="single" w:color="000000" w:themeColor="accent3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3" w:themeFillTint="34"/>
      </w:tcPr>
    </w:tblStylePr>
    <w:tblStylePr w:type="band2Vert">
      <w:rPr>
        <w:color w:val="404040"/>
        <w:sz w:val="22"/>
      </w:rPr>
      <w:tcPr>
        <w:shd w:val="clear" w:color="ffffff" w:fill="ffffff" w:themeFill="accent3" w:themeFillTint="34"/>
      </w:tcPr>
    </w:tblStylePr>
    <w:tblStylePr w:type="firstCol">
      <w:rPr>
        <w:color w:val="F2F2F2"/>
        <w:sz w:val="22"/>
      </w:rPr>
      <w:tcPr>
        <w:shd w:val="clear" w:color="ffffff" w:fill="ffffff" w:themeFill="accent3" w:themeFillTint="FE"/>
      </w:tcPr>
    </w:tblStylePr>
    <w:tblStylePr w:type="firstRow">
      <w:rPr>
        <w:color w:val="F2F2F2"/>
        <w:sz w:val="22"/>
      </w:rPr>
      <w:tcPr>
        <w:shd w:val="clear" w:color="ffffff" w:fill="ffffff" w:themeFill="accent3" w:themeFillTint="FE"/>
      </w:tcPr>
    </w:tblStylePr>
    <w:tblStylePr w:type="lastCol">
      <w:rPr>
        <w:color w:val="F2F2F2"/>
        <w:sz w:val="22"/>
      </w:rPr>
      <w:tcPr>
        <w:shd w:val="clear" w:color="ffffff" w:fill="ffffff" w:themeFill="accent3" w:themeFillTint="FE"/>
      </w:tcPr>
    </w:tblStylePr>
    <w:tblStylePr w:type="lastRow">
      <w:rPr>
        <w:color w:val="F2F2F2"/>
        <w:sz w:val="22"/>
      </w:rPr>
      <w:tcPr>
        <w:shd w:val="clear" w:color="ffffff" w:fill="ffffff" w:themeFill="accent3" w:themeFillTint="FE"/>
      </w:tcPr>
    </w:tblStylePr>
  </w:style>
  <w:style w:type="table" w:styleId="1074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sz="4" w:space="0"/>
        <w:left w:val="single" w:color="000000" w:themeColor="accent4" w:sz="4" w:space="0"/>
        <w:bottom w:val="single" w:color="000000" w:themeColor="accent4" w:sz="4" w:space="0"/>
        <w:right w:val="single" w:color="000000" w:themeColor="accent4" w:sz="4" w:space="0"/>
        <w:insideH w:val="single" w:color="000000" w:themeColor="accent4" w:sz="4" w:space="0"/>
        <w:insideV w:val="single" w:color="000000" w:themeColor="accent4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4" w:themeFillTint="34"/>
      </w:tcPr>
    </w:tblStylePr>
    <w:tblStylePr w:type="band2Vert">
      <w:rPr>
        <w:color w:val="404040"/>
        <w:sz w:val="22"/>
      </w:rPr>
      <w:tcPr>
        <w:shd w:val="clear" w:color="ffffff" w:fill="ffffff" w:themeFill="accent4" w:themeFillTint="34"/>
      </w:tcPr>
    </w:tblStylePr>
    <w:tblStylePr w:type="firstCol">
      <w:rPr>
        <w:color w:val="F2F2F2"/>
        <w:sz w:val="22"/>
      </w:rPr>
      <w:tcPr>
        <w:shd w:val="clear" w:color="ffffff" w:fill="ffffff" w:themeFill="accent4" w:themeFillTint="9A"/>
      </w:tcPr>
    </w:tblStylePr>
    <w:tblStylePr w:type="firstRow">
      <w:rPr>
        <w:color w:val="F2F2F2"/>
        <w:sz w:val="22"/>
      </w:rPr>
      <w:tcPr>
        <w:shd w:val="clear" w:color="ffffff" w:fill="ffffff" w:themeFill="accent4" w:themeFillTint="9A"/>
      </w:tcPr>
    </w:tblStylePr>
    <w:tblStylePr w:type="lastCol">
      <w:rPr>
        <w:color w:val="F2F2F2"/>
        <w:sz w:val="22"/>
      </w:rPr>
      <w:tcPr>
        <w:shd w:val="clear" w:color="ffffff" w:fill="ffffff" w:themeFill="accent4" w:themeFillTint="9A"/>
      </w:tcPr>
    </w:tblStylePr>
    <w:tblStylePr w:type="lastRow">
      <w:rPr>
        <w:color w:val="F2F2F2"/>
        <w:sz w:val="22"/>
      </w:rPr>
      <w:tcPr>
        <w:shd w:val="clear" w:color="ffffff" w:fill="ffffff" w:themeFill="accent4" w:themeFillTint="9A"/>
      </w:tcPr>
    </w:tblStylePr>
  </w:style>
  <w:style w:type="table" w:styleId="1075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5" w:themeFillTint="34"/>
      </w:tcPr>
    </w:tblStylePr>
    <w:tblStylePr w:type="band2Vert">
      <w:rPr>
        <w:color w:val="404040"/>
        <w:sz w:val="22"/>
      </w:rPr>
      <w:tcPr>
        <w:shd w:val="clear" w:color="ffffff" w:fill="ffffff" w:themeFill="accent5" w:themeFillTint="34"/>
      </w:tcPr>
    </w:tblStylePr>
    <w:tblStylePr w:type="firstCol">
      <w:rPr>
        <w:color w:val="F2F2F2"/>
        <w:sz w:val="22"/>
      </w:rPr>
      <w:tcPr>
        <w:shd w:val="clear" w:color="ffffff" w:fill="ffffff" w:themeFill="accent5"/>
      </w:tcPr>
    </w:tblStylePr>
    <w:tblStylePr w:type="firstRow">
      <w:rPr>
        <w:color w:val="F2F2F2"/>
        <w:sz w:val="22"/>
      </w:rPr>
      <w:tcPr>
        <w:shd w:val="clear" w:color="ffffff" w:fill="ffffff" w:themeFill="accent5"/>
      </w:tcPr>
    </w:tblStylePr>
    <w:tblStylePr w:type="lastCol">
      <w:rPr>
        <w:color w:val="F2F2F2"/>
        <w:sz w:val="22"/>
      </w:rPr>
      <w:tcPr>
        <w:shd w:val="clear" w:color="ffffff" w:fill="ffffff" w:themeFill="accent5"/>
      </w:tcPr>
    </w:tblStylePr>
    <w:tblStylePr w:type="lastRow">
      <w:rPr>
        <w:color w:val="F2F2F2"/>
        <w:sz w:val="22"/>
      </w:rPr>
      <w:tcPr>
        <w:shd w:val="clear" w:color="ffffff" w:fill="ffffff" w:themeFill="accent5"/>
      </w:tcPr>
    </w:tblStylePr>
  </w:style>
  <w:style w:type="table" w:styleId="1076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fffff" w:fill="ffffff" w:themeFill="accent6" w:themeFillTint="34"/>
      </w:tcPr>
    </w:tblStylePr>
    <w:tblStylePr w:type="band2Vert">
      <w:rPr>
        <w:color w:val="404040"/>
        <w:sz w:val="22"/>
      </w:rPr>
      <w:tcPr>
        <w:shd w:val="clear" w:color="ffffff" w:fill="ffffff" w:themeFill="accent6" w:themeFillTint="34"/>
      </w:tcPr>
    </w:tblStylePr>
    <w:tblStylePr w:type="firstCol">
      <w:rPr>
        <w:color w:val="F2F2F2"/>
        <w:sz w:val="22"/>
      </w:rPr>
      <w:tcPr>
        <w:shd w:val="clear" w:color="ffffff" w:fill="ffffff" w:themeFill="accent6"/>
      </w:tcPr>
    </w:tblStylePr>
    <w:tblStylePr w:type="firstRow">
      <w:rPr>
        <w:color w:val="F2F2F2"/>
        <w:sz w:val="22"/>
      </w:rPr>
      <w:tcPr>
        <w:shd w:val="clear" w:color="ffffff" w:fill="ffffff" w:themeFill="accent6"/>
      </w:tcPr>
    </w:tblStylePr>
    <w:tblStylePr w:type="lastCol">
      <w:rPr>
        <w:color w:val="F2F2F2"/>
        <w:sz w:val="22"/>
      </w:rPr>
      <w:tcPr>
        <w:shd w:val="clear" w:color="ffffff" w:fill="ffffff" w:themeFill="accent6"/>
      </w:tcPr>
    </w:tblStylePr>
    <w:tblStylePr w:type="lastRow">
      <w:rPr>
        <w:color w:val="F2F2F2"/>
        <w:sz w:val="22"/>
      </w:rPr>
      <w:tcPr>
        <w:shd w:val="clear" w:color="ffffff" w:fill="ffffff" w:themeFill="accent6"/>
      </w:tcPr>
    </w:tblStylePr>
  </w:style>
  <w:style w:type="table" w:styleId="1077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text1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text1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text1" w:sz="12" w:space="0"/>
        </w:tcBorders>
      </w:tcPr>
    </w:tblStylePr>
  </w:style>
  <w:style w:type="table" w:styleId="1078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1" w:sz="4" w:space="0"/>
          <w:left w:val="single" w:color="000000" w:themeColor="accent1" w:sz="4" w:space="0"/>
          <w:bottom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79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2" w:sz="4" w:space="0"/>
          <w:left w:val="single" w:color="000000" w:themeColor="accent2" w:sz="4" w:space="0"/>
          <w:bottom w:val="single" w:color="000000" w:themeColor="accent2" w:sz="4" w:space="0"/>
          <w:right w:val="single" w:color="000000" w:themeColor="accent2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accent2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accent2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accent2" w:sz="12" w:space="0"/>
        </w:tcBorders>
      </w:tcPr>
    </w:tblStylePr>
  </w:style>
  <w:style w:type="table" w:styleId="1080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3" w:sz="4" w:space="0"/>
          <w:left w:val="single" w:color="000000" w:themeColor="accent3" w:sz="4" w:space="0"/>
          <w:bottom w:val="single" w:color="000000" w:themeColor="accent3" w:sz="4" w:space="0"/>
          <w:right w:val="single" w:color="000000" w:themeColor="accent3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accent3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accent3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accent3" w:sz="12" w:space="0"/>
        </w:tcBorders>
      </w:tcPr>
    </w:tblStylePr>
  </w:style>
  <w:style w:type="table" w:styleId="1081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4" w:sz="4" w:space="0"/>
          <w:left w:val="single" w:color="000000" w:themeColor="accent4" w:sz="4" w:space="0"/>
          <w:bottom w:val="single" w:color="000000" w:themeColor="accent4" w:sz="4" w:space="0"/>
          <w:right w:val="single" w:color="000000" w:themeColor="accent4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accent4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accent4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accent4" w:sz="12" w:space="0"/>
        </w:tcBorders>
      </w:tcPr>
    </w:tblStylePr>
  </w:style>
  <w:style w:type="table" w:styleId="1082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accent5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accent5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accent5" w:sz="12" w:space="0"/>
        </w:tcBorders>
      </w:tcPr>
    </w:tblStylePr>
  </w:style>
  <w:style w:type="table" w:styleId="1083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accent6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accent6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accent6" w:sz="12" w:space="0"/>
        </w:tcBorders>
      </w:tcPr>
    </w:tblStylePr>
  </w:style>
  <w:style w:type="table" w:styleId="1084" w:default="1">
    <w:name w:val="Normal Table"/>
    <w:uiPriority w:val="99"/>
    <w:semiHidden/>
    <w:unhideWhenUsed/>
    <w:tblPr/>
  </w:style>
  <w:style w:type="table" w:styleId="1085" w:customStyle="1">
    <w:name w:val="SalemTable"/>
    <w:rPr>
      <w:rFonts w:ascii="Times New Roman" w:hAnsi="Times New Roman"/>
    </w:rPr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footer" Target="footer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/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onlyoffice/7.1.0.58</Application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dc:language>en-US</dc:language>
  <cp:lastModifiedBy>Әбуова Назира Қожанқызы</cp:lastModifiedBy>
  <cp:revision>16</cp:revision>
  <dcterms:modified xsi:type="dcterms:W3CDTF">2026-01-20T09:28:13Z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